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石河子大学</w:t>
      </w:r>
      <w:r>
        <w:rPr>
          <w:rFonts w:hint="eastAsia"/>
          <w:b/>
          <w:bCs/>
          <w:sz w:val="36"/>
          <w:szCs w:val="36"/>
        </w:rPr>
        <w:t>校园维修</w:t>
      </w:r>
      <w:r>
        <w:rPr>
          <w:rFonts w:hint="eastAsia"/>
          <w:b/>
          <w:bCs/>
          <w:sz w:val="36"/>
          <w:szCs w:val="36"/>
          <w:lang w:val="en-US" w:eastAsia="zh-CN"/>
        </w:rPr>
        <w:t>改造</w:t>
      </w:r>
      <w:r>
        <w:rPr>
          <w:rFonts w:hint="eastAsia"/>
          <w:b/>
          <w:bCs/>
          <w:sz w:val="36"/>
          <w:szCs w:val="36"/>
        </w:rPr>
        <w:t>项目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工程</w:t>
      </w:r>
      <w:r>
        <w:rPr>
          <w:rFonts w:hint="eastAsia"/>
          <w:b/>
          <w:bCs/>
          <w:sz w:val="36"/>
          <w:szCs w:val="36"/>
        </w:rPr>
        <w:t>招标需提交的资料清单</w:t>
      </w: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《石河子大学统一采购申请表》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《第八师石河子市政府采购申请表》（进</w:t>
      </w:r>
      <w:r>
        <w:rPr>
          <w:rFonts w:hint="eastAsia"/>
          <w:b/>
          <w:bCs/>
          <w:sz w:val="28"/>
          <w:szCs w:val="28"/>
          <w:lang w:val="en-US" w:eastAsia="zh-CN"/>
        </w:rPr>
        <w:t>八师</w:t>
      </w:r>
      <w:r>
        <w:rPr>
          <w:rFonts w:hint="eastAsia"/>
          <w:sz w:val="28"/>
          <w:szCs w:val="28"/>
          <w:lang w:val="en-US" w:eastAsia="zh-CN"/>
        </w:rPr>
        <w:t>交易中心</w:t>
      </w:r>
      <w:r>
        <w:rPr>
          <w:rFonts w:hint="eastAsia"/>
          <w:b/>
          <w:bCs/>
          <w:sz w:val="28"/>
          <w:szCs w:val="28"/>
          <w:lang w:val="en-US" w:eastAsia="zh-CN"/>
        </w:rPr>
        <w:t>需要</w:t>
      </w:r>
      <w:r>
        <w:rPr>
          <w:rFonts w:hint="eastAsia"/>
          <w:sz w:val="28"/>
          <w:szCs w:val="28"/>
          <w:lang w:val="en-US" w:eastAsia="zh-CN"/>
        </w:rPr>
        <w:t>，进</w:t>
      </w:r>
      <w:r>
        <w:rPr>
          <w:rFonts w:hint="eastAsia"/>
          <w:b/>
          <w:bCs/>
          <w:sz w:val="28"/>
          <w:szCs w:val="28"/>
          <w:lang w:val="en-US" w:eastAsia="zh-CN"/>
        </w:rPr>
        <w:t>兵团</w:t>
      </w:r>
      <w:r>
        <w:rPr>
          <w:rFonts w:hint="eastAsia"/>
          <w:sz w:val="28"/>
          <w:szCs w:val="28"/>
          <w:lang w:val="en-US" w:eastAsia="zh-CN"/>
        </w:rPr>
        <w:t>交易中心</w:t>
      </w:r>
      <w:r>
        <w:rPr>
          <w:rFonts w:hint="eastAsia"/>
          <w:b/>
          <w:bCs/>
          <w:sz w:val="28"/>
          <w:szCs w:val="28"/>
          <w:lang w:val="en-US" w:eastAsia="zh-CN"/>
        </w:rPr>
        <w:t>不需要</w:t>
      </w:r>
      <w:r>
        <w:rPr>
          <w:rFonts w:hint="eastAsia"/>
          <w:sz w:val="28"/>
          <w:szCs w:val="28"/>
          <w:lang w:val="en-US" w:eastAsia="zh-CN"/>
        </w:rPr>
        <w:t>）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石河子大学党委常委会议纪要或项目立项文件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《石河子大学采购需求书》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《采购人承诺书》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施工蓝图1套（项目名称要求与统采表一致）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《石河子大学***维修工程项目预算审计备案表》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《石河子大学***维修工程项目招标控制价》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《石河子大学***维修工程项目招标工程量清单》</w:t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注：1、参考样板见附件。</w:t>
      </w:r>
    </w:p>
    <w:p>
      <w:pPr>
        <w:numPr>
          <w:ilvl w:val="0"/>
          <w:numId w:val="2"/>
        </w:numPr>
        <w:ind w:left="56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以上9项材料由项目维修申请单位提供，有不清楚之处请咨询后勤处维修科。</w:t>
      </w:r>
    </w:p>
    <w:p>
      <w:pPr>
        <w:numPr>
          <w:numId w:val="0"/>
        </w:numPr>
        <w:ind w:left="560"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3、9项资料准备完整后提交资产处工程招标管理办公室。</w:t>
      </w:r>
    </w:p>
    <w:p>
      <w:pPr>
        <w:numPr>
          <w:ilvl w:val="0"/>
          <w:numId w:val="0"/>
        </w:numPr>
        <w:ind w:left="560"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</w:t>
      </w:r>
    </w:p>
    <w:p>
      <w:pPr>
        <w:numPr>
          <w:ilvl w:val="0"/>
          <w:numId w:val="0"/>
        </w:numPr>
        <w:ind w:left="560" w:leftChars="0"/>
        <w:rPr>
          <w:rFonts w:hint="eastAsia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 xml:space="preserve">        </w:t>
      </w:r>
    </w:p>
    <w:p>
      <w:pPr>
        <w:numPr>
          <w:ilvl w:val="0"/>
          <w:numId w:val="0"/>
        </w:numPr>
        <w:ind w:left="1957" w:leftChars="932" w:firstLine="1680" w:firstLineChars="600"/>
        <w:jc w:val="righ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资产管理处工程招标管理办公室                              2020.6.8.</w:t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附件1、《石河子大学统一采购申请表》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407660" cy="8208010"/>
            <wp:effectExtent l="0" t="0" r="2540" b="2540"/>
            <wp:docPr id="2" name="图片 2" descr="95B712149414FAC8CDEF1E62051DFB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5B712149414FAC8CDEF1E62051DFBF9"/>
                    <pic:cNvPicPr>
                      <a:picLocks noChangeAspect="1"/>
                    </pic:cNvPicPr>
                  </pic:nvPicPr>
                  <pic:blipFill>
                    <a:blip r:embed="rId4">
                      <a:lum bright="12000" contrast="6000"/>
                    </a:blip>
                    <a:srcRect t="6048" b="8462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82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附件2、《第八师石河子市政府采购申请表》（进</w:t>
      </w:r>
      <w:r>
        <w:rPr>
          <w:rFonts w:hint="eastAsia"/>
          <w:b/>
          <w:bCs/>
          <w:sz w:val="28"/>
          <w:szCs w:val="28"/>
          <w:lang w:val="en-US" w:eastAsia="zh-CN"/>
        </w:rPr>
        <w:t>八师</w:t>
      </w:r>
      <w:r>
        <w:rPr>
          <w:rFonts w:hint="eastAsia"/>
          <w:sz w:val="28"/>
          <w:szCs w:val="28"/>
          <w:lang w:val="en-US" w:eastAsia="zh-CN"/>
        </w:rPr>
        <w:t>交易中心</w:t>
      </w:r>
      <w:r>
        <w:rPr>
          <w:rFonts w:hint="eastAsia"/>
          <w:b/>
          <w:bCs/>
          <w:sz w:val="28"/>
          <w:szCs w:val="28"/>
          <w:lang w:val="en-US" w:eastAsia="zh-CN"/>
        </w:rPr>
        <w:t>需要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57165" cy="7658100"/>
            <wp:effectExtent l="0" t="0" r="635" b="0"/>
            <wp:docPr id="5" name="图片 5" descr="7616A8BFCEE599603ED55029AE876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616A8BFCEE599603ED55029AE876AEE"/>
                    <pic:cNvPicPr>
                      <a:picLocks noChangeAspect="1"/>
                    </pic:cNvPicPr>
                  </pic:nvPicPr>
                  <pic:blipFill>
                    <a:blip r:embed="rId5">
                      <a:lum bright="12000"/>
                    </a:blip>
                    <a:srcRect l="242" t="9544" b="859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附件3、石河子大学党委常委会议纪要或项目立项文件</w:t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3522345" cy="5473065"/>
            <wp:effectExtent l="0" t="0" r="13335" b="1905"/>
            <wp:docPr id="3" name="图片 3" descr="32EEA025C2FA5A3186A959FD336A2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EEA025C2FA5A3186A959FD336A26F0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/>
                    </a:blip>
                    <a:srcRect t="8190" b="429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22345" cy="547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3397250" cy="5532120"/>
            <wp:effectExtent l="0" t="0" r="11430" b="12700"/>
            <wp:docPr id="4" name="图片 4" descr="D3673CD8DD7D7EA1C6AE344A8241CB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3673CD8DD7D7EA1C6AE344A8241CB57"/>
                    <pic:cNvPicPr>
                      <a:picLocks noChangeAspect="1"/>
                    </pic:cNvPicPr>
                  </pic:nvPicPr>
                  <pic:blipFill>
                    <a:blip r:embed="rId7">
                      <a:lum bright="12000"/>
                    </a:blip>
                    <a:srcRect l="2849" t="7932" r="5724" b="819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9725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附件4、 《石河子大学采购需求书》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979670" cy="8305800"/>
            <wp:effectExtent l="0" t="0" r="11430" b="0"/>
            <wp:docPr id="6" name="图片 6" descr="DD0BA9E55BB98B988C31CAB0629E6D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D0BA9E55BB98B988C31CAB0629E6DFC"/>
                    <pic:cNvPicPr>
                      <a:picLocks noChangeAspect="1"/>
                    </pic:cNvPicPr>
                  </pic:nvPicPr>
                  <pic:blipFill>
                    <a:blip r:embed="rId8">
                      <a:lum bright="12000"/>
                    </a:blip>
                    <a:srcRect l="2862" t="4163" b="4564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附件5、 《采购人承诺书》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54625" cy="7849235"/>
            <wp:effectExtent l="0" t="0" r="3175" b="18415"/>
            <wp:docPr id="7" name="图片 7" descr="7E24626DC2E5B2CF38C7EADA2747D3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E24626DC2E5B2CF38C7EADA2747D3C6"/>
                    <pic:cNvPicPr>
                      <a:picLocks noChangeAspect="1"/>
                    </pic:cNvPicPr>
                  </pic:nvPicPr>
                  <pic:blipFill>
                    <a:blip r:embed="rId9">
                      <a:lum bright="12000"/>
                    </a:blip>
                    <a:srcRect t="5911" b="9946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84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附件6、 施工蓝图1套（项目名称要求与统采表一致）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36210" cy="3691255"/>
            <wp:effectExtent l="0" t="0" r="2540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990215"/>
            <wp:effectExtent l="0" t="0" r="7620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......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附件7、 《石河子大学***维修工程项目预算审计备案表》</w:t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173345" cy="7896225"/>
            <wp:effectExtent l="0" t="0" r="8255" b="9525"/>
            <wp:docPr id="1" name="图片 1" descr="审计备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审计备案表"/>
                    <pic:cNvPicPr>
                      <a:picLocks noChangeAspect="1"/>
                    </pic:cNvPicPr>
                  </pic:nvPicPr>
                  <pic:blipFill>
                    <a:blip r:embed="rId12">
                      <a:lum bright="12000"/>
                    </a:blip>
                    <a:srcRect l="3207" t="6586" r="4390" b="28486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附件8、 《石河子大学***维修工程项目招标控制价》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（注：一定要有招标控制价编制说明）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66945" cy="7717790"/>
            <wp:effectExtent l="0" t="0" r="14605" b="16510"/>
            <wp:docPr id="11" name="图片 11" descr="D22FBE90C10BDC574084C0FA31E03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22FBE90C10BDC574084C0FA31E03248"/>
                    <pic:cNvPicPr>
                      <a:picLocks noChangeAspect="1"/>
                    </pic:cNvPicPr>
                  </pic:nvPicPr>
                  <pic:blipFill>
                    <a:blip r:embed="rId13">
                      <a:lum bright="18000"/>
                    </a:blip>
                    <a:srcRect l="3574" t="5503" r="3574" b="9809"/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6055" cy="8443595"/>
            <wp:effectExtent l="0" t="0" r="10795" b="14605"/>
            <wp:docPr id="12" name="图片 12" descr="554E854AF71DF7CD2C8E0518B91BD0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54E854AF71DF7CD2C8E0518B91BD0FB"/>
                    <pic:cNvPicPr>
                      <a:picLocks noChangeAspect="1"/>
                    </pic:cNvPicPr>
                  </pic:nvPicPr>
                  <pic:blipFill>
                    <a:blip r:embed="rId14">
                      <a:lum bright="12000"/>
                    </a:blip>
                    <a:srcRect t="8326" b="134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44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968625" cy="5037455"/>
            <wp:effectExtent l="0" t="0" r="10795" b="3175"/>
            <wp:docPr id="13" name="图片 13" descr="910AEA7D2098C1D34102C8701180D6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10AEA7D2098C1D34102C8701180D6C0"/>
                    <pic:cNvPicPr>
                      <a:picLocks noChangeAspect="1"/>
                    </pic:cNvPicPr>
                  </pic:nvPicPr>
                  <pic:blipFill>
                    <a:blip r:embed="rId15">
                      <a:lum bright="18000"/>
                    </a:blip>
                    <a:srcRect l="8586" t="10884" r="3816" b="537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68625" cy="50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027930" cy="5591810"/>
            <wp:effectExtent l="0" t="0" r="1270" b="8890"/>
            <wp:docPr id="14" name="图片 14" descr="C777EBD043538FBAE541FD04BD05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777EBD043538FBAE541FD04BD052A90"/>
                    <pic:cNvPicPr>
                      <a:picLocks noChangeAspect="1"/>
                    </pic:cNvPicPr>
                  </pic:nvPicPr>
                  <pic:blipFill>
                    <a:blip r:embed="rId16">
                      <a:lum bright="12000"/>
                    </a:blip>
                    <a:srcRect l="2137" t="17190" b="2149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27930" cy="559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6370" cy="8690610"/>
            <wp:effectExtent l="0" t="0" r="11430" b="15240"/>
            <wp:docPr id="1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6"/>
                    <pic:cNvPicPr>
                      <a:picLocks noChangeAspect="1"/>
                    </pic:cNvPicPr>
                  </pic:nvPicPr>
                  <pic:blipFill>
                    <a:blip r:embed="rId17">
                      <a:lum bright="12000"/>
                    </a:blip>
                    <a:srcRect l="7589" t="10964" r="1267" b="398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869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附件9、 《石河子大学***维修工程项目招标工程量清单》</w:t>
      </w:r>
    </w:p>
    <w:p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sz w:val="28"/>
          <w:szCs w:val="28"/>
          <w:lang w:val="en-US" w:eastAsia="zh-CN"/>
        </w:rPr>
        <w:t xml:space="preserve">         （注：一定要有招标工程量清单编制说明）</w:t>
      </w:r>
    </w:p>
    <w:p>
      <w:pPr>
        <w:widowControl w:val="0"/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78810" cy="5774055"/>
            <wp:effectExtent l="0" t="0" r="17145" b="2540"/>
            <wp:docPr id="1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256"/>
                    <pic:cNvPicPr>
                      <a:picLocks noChangeAspect="1"/>
                    </pic:cNvPicPr>
                  </pic:nvPicPr>
                  <pic:blipFill>
                    <a:blip r:embed="rId18">
                      <a:lum bright="12000"/>
                    </a:blip>
                    <a:srcRect l="11434" t="6593" r="9576" b="1258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78810" cy="5774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968115" cy="5768975"/>
            <wp:effectExtent l="0" t="0" r="3175" b="13335"/>
            <wp:docPr id="17" name="图片 17" descr="E828AE0A6E1DEF729385255677F46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828AE0A6E1DEF729385255677F46D5F"/>
                    <pic:cNvPicPr>
                      <a:picLocks noChangeAspect="1"/>
                    </pic:cNvPicPr>
                  </pic:nvPicPr>
                  <pic:blipFill>
                    <a:blip r:embed="rId19">
                      <a:lum bright="12000"/>
                    </a:blip>
                    <a:srcRect l="3816" t="10075" b="1114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68115" cy="576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70805" cy="8413115"/>
            <wp:effectExtent l="0" t="0" r="10795" b="6985"/>
            <wp:docPr id="18" name="图片 18" descr="DB7879272825BCF2F3F745600E86A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B7879272825BCF2F3F745600E86A15C"/>
                    <pic:cNvPicPr>
                      <a:picLocks noChangeAspect="1"/>
                    </pic:cNvPicPr>
                  </pic:nvPicPr>
                  <pic:blipFill>
                    <a:blip r:embed="rId20">
                      <a:lum bright="18000"/>
                    </a:blip>
                    <a:srcRect l="2620" t="7251" b="3497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841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7FBB62"/>
    <w:multiLevelType w:val="singleLevel"/>
    <w:tmpl w:val="907FBB6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C9191FE"/>
    <w:multiLevelType w:val="singleLevel"/>
    <w:tmpl w:val="CC9191FE"/>
    <w:lvl w:ilvl="0" w:tentative="0">
      <w:start w:val="2"/>
      <w:numFmt w:val="decimal"/>
      <w:suff w:val="nothing"/>
      <w:lvlText w:val="%1、"/>
      <w:lvlJc w:val="left"/>
      <w:pPr>
        <w:ind w:left="560" w:leftChars="0" w:firstLine="0" w:firstLineChars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F6F"/>
    <w:rsid w:val="00445F6F"/>
    <w:rsid w:val="00945E7D"/>
    <w:rsid w:val="081B4574"/>
    <w:rsid w:val="09196635"/>
    <w:rsid w:val="093B3521"/>
    <w:rsid w:val="263C0462"/>
    <w:rsid w:val="267465FD"/>
    <w:rsid w:val="2EF4652E"/>
    <w:rsid w:val="3073225A"/>
    <w:rsid w:val="3696666E"/>
    <w:rsid w:val="3BED1576"/>
    <w:rsid w:val="3F042959"/>
    <w:rsid w:val="3FE97F8C"/>
    <w:rsid w:val="5A3E2427"/>
    <w:rsid w:val="5B7625D6"/>
    <w:rsid w:val="5F7B531B"/>
    <w:rsid w:val="670F00DE"/>
    <w:rsid w:val="68227654"/>
    <w:rsid w:val="6DB821C0"/>
    <w:rsid w:val="76B06464"/>
    <w:rsid w:val="7BA2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39</Words>
  <Characters>223</Characters>
  <Lines>1</Lines>
  <Paragraphs>1</Paragraphs>
  <TotalTime>46</TotalTime>
  <ScaleCrop>false</ScaleCrop>
  <LinksUpToDate>false</LinksUpToDate>
  <CharactersWithSpaces>261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2017-04-17T09:38:00Z</dcterms:created>
  <dc:creator>微软用户</dc:creator>
  <cp:lastModifiedBy>z'z</cp:lastModifiedBy>
  <cp:lastPrinted>2020-06-08T03:51:32Z</cp:lastPrinted>
  <dcterms:modified xsi:type="dcterms:W3CDTF">2020-06-08T04:36:52Z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