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C71F" w14:textId="5D931E8D" w:rsidR="008F13D6" w:rsidRPr="009D157E" w:rsidRDefault="00000000"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9D157E">
        <w:rPr>
          <w:rFonts w:ascii="宋体" w:hAnsi="宋体" w:cs="宋体" w:hint="eastAsia"/>
          <w:b/>
          <w:kern w:val="0"/>
          <w:sz w:val="30"/>
          <w:szCs w:val="30"/>
        </w:rPr>
        <w:t>石河子大学</w:t>
      </w:r>
      <w:proofErr w:type="gramStart"/>
      <w:r w:rsidR="008D48F5" w:rsidRPr="009D157E">
        <w:rPr>
          <w:rFonts w:ascii="宋体" w:hAnsi="宋体" w:cs="宋体" w:hint="eastAsia"/>
          <w:b/>
          <w:kern w:val="0"/>
          <w:sz w:val="30"/>
          <w:szCs w:val="30"/>
        </w:rPr>
        <w:t>“</w:t>
      </w:r>
      <w:proofErr w:type="gramEnd"/>
      <w:r w:rsidRPr="009D157E">
        <w:rPr>
          <w:rFonts w:ascii="宋体" w:hAnsi="宋体" w:cs="宋体" w:hint="eastAsia"/>
          <w:b/>
          <w:kern w:val="0"/>
          <w:sz w:val="30"/>
          <w:szCs w:val="30"/>
        </w:rPr>
        <w:t>政</w:t>
      </w:r>
      <w:proofErr w:type="gramStart"/>
      <w:r w:rsidRPr="009D157E">
        <w:rPr>
          <w:rFonts w:ascii="宋体" w:hAnsi="宋体" w:cs="宋体" w:hint="eastAsia"/>
          <w:b/>
          <w:kern w:val="0"/>
          <w:sz w:val="30"/>
          <w:szCs w:val="30"/>
        </w:rPr>
        <w:t>采云</w:t>
      </w:r>
      <w:proofErr w:type="gramEnd"/>
      <w:r w:rsidR="008D48F5" w:rsidRPr="009D157E">
        <w:rPr>
          <w:rFonts w:ascii="宋体" w:hAnsi="宋体" w:cs="宋体" w:hint="eastAsia"/>
          <w:b/>
          <w:kern w:val="0"/>
          <w:sz w:val="30"/>
          <w:szCs w:val="30"/>
        </w:rPr>
        <w:t>平台“</w:t>
      </w:r>
      <w:r w:rsidRPr="009D157E">
        <w:rPr>
          <w:rFonts w:ascii="宋体" w:hAnsi="宋体" w:cs="宋体" w:hint="eastAsia"/>
          <w:b/>
          <w:kern w:val="0"/>
          <w:sz w:val="30"/>
          <w:szCs w:val="30"/>
        </w:rPr>
        <w:t>电子卖场在线询价单（项目编号）</w:t>
      </w:r>
    </w:p>
    <w:p w14:paraId="4D14A93B" w14:textId="77777777" w:rsidR="008D48F5" w:rsidRPr="009D157E" w:rsidRDefault="008D48F5" w:rsidP="008D48F5">
      <w:pPr>
        <w:rPr>
          <w:rFonts w:ascii="仿宋" w:eastAsia="仿宋" w:hAnsi="仿宋" w:cs="宋体"/>
          <w:sz w:val="24"/>
        </w:rPr>
      </w:pPr>
    </w:p>
    <w:p w14:paraId="5563D9E9" w14:textId="0E787021" w:rsidR="008F13D6" w:rsidRPr="009D157E" w:rsidRDefault="008D48F5" w:rsidP="009D4FB6">
      <w:pPr>
        <w:spacing w:line="520" w:lineRule="exact"/>
        <w:ind w:firstLineChars="200" w:firstLine="480"/>
        <w:rPr>
          <w:rFonts w:ascii="仿宋" w:eastAsia="仿宋" w:hAnsi="仿宋" w:cs="宋体"/>
          <w:sz w:val="24"/>
        </w:rPr>
      </w:pPr>
      <w:r w:rsidRPr="009D157E">
        <w:rPr>
          <w:rFonts w:ascii="仿宋" w:eastAsia="仿宋" w:hAnsi="仿宋" w:cs="宋体" w:hint="eastAsia"/>
          <w:sz w:val="24"/>
        </w:rPr>
        <w:t>一、</w:t>
      </w:r>
      <w:r w:rsidRPr="009D157E">
        <w:rPr>
          <w:rFonts w:ascii="仿宋" w:eastAsia="仿宋" w:hAnsi="仿宋" w:cs="宋体" w:hint="eastAsia"/>
          <w:b/>
          <w:sz w:val="24"/>
          <w:lang w:val="zh-TW"/>
        </w:rPr>
        <w:t>项目基本情况：</w:t>
      </w:r>
    </w:p>
    <w:p w14:paraId="41720B9D" w14:textId="1023C4CB" w:rsidR="00BF610A" w:rsidRPr="009D157E" w:rsidRDefault="00BF610A" w:rsidP="009D4FB6">
      <w:pPr>
        <w:snapToGrid w:val="0"/>
        <w:spacing w:line="520" w:lineRule="exact"/>
        <w:ind w:firstLineChars="200" w:firstLine="48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 w:hint="eastAsia"/>
          <w:sz w:val="24"/>
          <w:lang w:val="zh-TW"/>
        </w:rPr>
        <w:t>1</w:t>
      </w:r>
      <w:r w:rsidR="00933388" w:rsidRPr="009D157E">
        <w:rPr>
          <w:rFonts w:ascii="仿宋" w:eastAsia="仿宋" w:hAnsi="仿宋"/>
          <w:sz w:val="24"/>
          <w:lang w:val="zh-TW" w:eastAsia="zh-TW"/>
        </w:rPr>
        <w:t>.</w:t>
      </w:r>
      <w:r w:rsidRPr="009D157E">
        <w:rPr>
          <w:rFonts w:ascii="仿宋" w:eastAsia="仿宋" w:hAnsi="仿宋" w:hint="eastAsia"/>
          <w:sz w:val="24"/>
          <w:lang w:val="zh-TW"/>
        </w:rPr>
        <w:t>项目名称：</w:t>
      </w:r>
      <w:r w:rsidRPr="009D157E">
        <w:rPr>
          <w:rFonts w:ascii="仿宋" w:eastAsia="仿宋" w:hAnsi="仿宋"/>
          <w:sz w:val="24"/>
          <w:lang w:val="zh-TW"/>
        </w:rPr>
        <w:t xml:space="preserve"> </w:t>
      </w:r>
    </w:p>
    <w:p w14:paraId="284EBA8A" w14:textId="7EBF558B" w:rsidR="00BF610A" w:rsidRPr="009D157E" w:rsidRDefault="00BF610A" w:rsidP="009D4FB6">
      <w:pPr>
        <w:snapToGrid w:val="0"/>
        <w:spacing w:line="520" w:lineRule="exact"/>
        <w:ind w:firstLineChars="200" w:firstLine="48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 w:hint="eastAsia"/>
          <w:sz w:val="24"/>
          <w:lang w:val="zh-TW"/>
        </w:rPr>
        <w:t>2</w:t>
      </w:r>
      <w:r w:rsidR="00933388" w:rsidRPr="009D157E">
        <w:rPr>
          <w:rFonts w:ascii="仿宋" w:eastAsia="仿宋" w:hAnsi="仿宋"/>
          <w:sz w:val="24"/>
          <w:lang w:val="zh-TW" w:eastAsia="zh-TW"/>
        </w:rPr>
        <w:t>.</w:t>
      </w:r>
      <w:r w:rsidR="00D427A1" w:rsidRPr="009D157E">
        <w:rPr>
          <w:rFonts w:ascii="仿宋" w:eastAsia="仿宋" w:hAnsi="仿宋" w:hint="eastAsia"/>
          <w:sz w:val="24"/>
          <w:lang w:val="zh-TW"/>
        </w:rPr>
        <w:t>预算金额</w:t>
      </w:r>
      <w:r w:rsidRPr="009D157E">
        <w:rPr>
          <w:rFonts w:ascii="仿宋" w:eastAsia="仿宋" w:hAnsi="仿宋" w:hint="eastAsia"/>
          <w:sz w:val="24"/>
          <w:lang w:val="zh-TW"/>
        </w:rPr>
        <w:t>：</w:t>
      </w:r>
      <w:r w:rsidRPr="009D157E">
        <w:rPr>
          <w:rFonts w:ascii="仿宋" w:eastAsia="仿宋" w:hAnsi="仿宋"/>
          <w:sz w:val="24"/>
          <w:lang w:val="zh-TW"/>
        </w:rPr>
        <w:t xml:space="preserve"> </w:t>
      </w:r>
    </w:p>
    <w:p w14:paraId="6F570404" w14:textId="2B8B754B" w:rsidR="00BF610A" w:rsidRPr="009D157E" w:rsidRDefault="009D4FB6" w:rsidP="009D4FB6">
      <w:pPr>
        <w:snapToGrid w:val="0"/>
        <w:spacing w:line="520" w:lineRule="exact"/>
        <w:ind w:firstLineChars="200" w:firstLine="48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PMingLiU" w:hAnsi="仿宋"/>
          <w:sz w:val="24"/>
          <w:lang w:val="zh-TW" w:eastAsia="zh-TW"/>
        </w:rPr>
        <w:t>3</w:t>
      </w:r>
      <w:r w:rsidR="00933388" w:rsidRPr="009D157E">
        <w:rPr>
          <w:rFonts w:ascii="仿宋" w:eastAsia="仿宋" w:hAnsi="仿宋" w:hint="eastAsia"/>
          <w:sz w:val="24"/>
          <w:lang w:val="zh-TW"/>
        </w:rPr>
        <w:t>.</w:t>
      </w:r>
      <w:r w:rsidR="00BF610A" w:rsidRPr="009D157E">
        <w:rPr>
          <w:rFonts w:ascii="仿宋" w:eastAsia="仿宋" w:hAnsi="仿宋" w:hint="eastAsia"/>
          <w:sz w:val="24"/>
          <w:lang w:val="zh-TW"/>
        </w:rPr>
        <w:t xml:space="preserve">采购内容： </w:t>
      </w:r>
    </w:p>
    <w:p w14:paraId="550F495B" w14:textId="77777777" w:rsidR="00BF610A" w:rsidRPr="009D157E" w:rsidRDefault="00BF610A" w:rsidP="009D4FB6">
      <w:pPr>
        <w:snapToGrid w:val="0"/>
        <w:spacing w:line="520" w:lineRule="exact"/>
        <w:ind w:firstLineChars="200" w:firstLine="48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/>
          <w:sz w:val="24"/>
          <w:lang w:val="zh-TW"/>
        </w:rPr>
        <w:t>……</w:t>
      </w:r>
    </w:p>
    <w:p w14:paraId="40452C84" w14:textId="1694947E" w:rsidR="008F13D6" w:rsidRPr="009D157E" w:rsidRDefault="00000000" w:rsidP="009D4FB6">
      <w:pPr>
        <w:snapToGrid w:val="0"/>
        <w:spacing w:line="520" w:lineRule="exact"/>
        <w:ind w:firstLineChars="200" w:firstLine="482"/>
        <w:rPr>
          <w:rFonts w:ascii="仿宋" w:eastAsia="仿宋" w:hAnsi="仿宋" w:cs="宋体"/>
          <w:b/>
          <w:sz w:val="24"/>
          <w:lang w:val="zh-TW" w:eastAsia="zh-TW"/>
        </w:rPr>
      </w:pPr>
      <w:r w:rsidRPr="009D157E">
        <w:rPr>
          <w:rFonts w:ascii="仿宋" w:eastAsia="仿宋" w:hAnsi="仿宋" w:cs="宋体" w:hint="eastAsia"/>
          <w:b/>
          <w:sz w:val="24"/>
          <w:lang w:val="zh-TW" w:eastAsia="zh-TW"/>
        </w:rPr>
        <w:t>二、商务需求</w:t>
      </w:r>
    </w:p>
    <w:p w14:paraId="38C99567" w14:textId="329447C1" w:rsidR="008F13D6" w:rsidRPr="009D157E" w:rsidRDefault="00000000" w:rsidP="009D4FB6">
      <w:pPr>
        <w:snapToGrid w:val="0"/>
        <w:spacing w:line="520" w:lineRule="exact"/>
        <w:ind w:firstLineChars="200" w:firstLine="48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 w:hint="eastAsia"/>
          <w:sz w:val="24"/>
          <w:lang w:val="zh-TW"/>
        </w:rPr>
        <w:t>1</w:t>
      </w:r>
      <w:r w:rsidR="00933388" w:rsidRPr="009D157E">
        <w:rPr>
          <w:rFonts w:ascii="仿宋" w:eastAsia="仿宋" w:hAnsi="仿宋" w:hint="eastAsia"/>
          <w:sz w:val="24"/>
          <w:lang w:val="zh-TW"/>
        </w:rPr>
        <w:t>.</w:t>
      </w:r>
      <w:r w:rsidRPr="009D157E">
        <w:rPr>
          <w:rFonts w:ascii="仿宋" w:eastAsia="仿宋" w:hAnsi="仿宋" w:hint="eastAsia"/>
          <w:sz w:val="24"/>
          <w:lang w:val="zh-TW"/>
        </w:rPr>
        <w:t>验收标准：</w:t>
      </w:r>
    </w:p>
    <w:p w14:paraId="287554E7" w14:textId="612750D9" w:rsidR="008F13D6" w:rsidRPr="009D157E" w:rsidRDefault="00000000" w:rsidP="009D4FB6">
      <w:pPr>
        <w:snapToGrid w:val="0"/>
        <w:spacing w:line="520" w:lineRule="exact"/>
        <w:ind w:firstLineChars="200" w:firstLine="48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 w:hint="eastAsia"/>
          <w:sz w:val="24"/>
          <w:lang w:val="zh-TW"/>
        </w:rPr>
        <w:t>2</w:t>
      </w:r>
      <w:r w:rsidR="00933388" w:rsidRPr="009D157E">
        <w:rPr>
          <w:rFonts w:ascii="仿宋" w:eastAsia="仿宋" w:hAnsi="仿宋" w:hint="eastAsia"/>
          <w:sz w:val="24"/>
          <w:lang w:val="zh-TW"/>
        </w:rPr>
        <w:t>.</w:t>
      </w:r>
      <w:r w:rsidRPr="009D157E">
        <w:rPr>
          <w:rFonts w:ascii="仿宋" w:eastAsia="仿宋" w:hAnsi="仿宋" w:hint="eastAsia"/>
          <w:sz w:val="24"/>
          <w:lang w:val="zh-TW"/>
        </w:rPr>
        <w:t>质保期：</w:t>
      </w:r>
    </w:p>
    <w:p w14:paraId="3846FC82" w14:textId="74626A5A" w:rsidR="008F13D6" w:rsidRPr="009D157E" w:rsidRDefault="00000000" w:rsidP="009D4FB6">
      <w:pPr>
        <w:snapToGrid w:val="0"/>
        <w:spacing w:line="520" w:lineRule="exact"/>
        <w:ind w:firstLineChars="200" w:firstLine="48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 w:hint="eastAsia"/>
          <w:sz w:val="24"/>
          <w:lang w:val="zh-TW"/>
        </w:rPr>
        <w:t>3</w:t>
      </w:r>
      <w:r w:rsidR="00933388" w:rsidRPr="009D157E">
        <w:rPr>
          <w:rFonts w:ascii="仿宋" w:eastAsia="仿宋" w:hAnsi="仿宋" w:hint="eastAsia"/>
          <w:sz w:val="24"/>
          <w:lang w:val="zh-TW"/>
        </w:rPr>
        <w:t>.</w:t>
      </w:r>
      <w:r w:rsidRPr="009D157E">
        <w:rPr>
          <w:rFonts w:ascii="仿宋" w:eastAsia="仿宋" w:hAnsi="仿宋" w:hint="eastAsia"/>
          <w:sz w:val="24"/>
          <w:lang w:val="zh-TW"/>
        </w:rPr>
        <w:t>售后服务：</w:t>
      </w:r>
    </w:p>
    <w:p w14:paraId="1651D1DC" w14:textId="2D46D677" w:rsidR="008F13D6" w:rsidRPr="009D157E" w:rsidRDefault="00000000" w:rsidP="009D4FB6">
      <w:pPr>
        <w:snapToGrid w:val="0"/>
        <w:spacing w:line="520" w:lineRule="exact"/>
        <w:ind w:firstLineChars="200" w:firstLine="48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 w:hint="eastAsia"/>
          <w:sz w:val="24"/>
          <w:lang w:val="zh-TW"/>
        </w:rPr>
        <w:t>4</w:t>
      </w:r>
      <w:r w:rsidR="00933388" w:rsidRPr="009D157E">
        <w:rPr>
          <w:rFonts w:ascii="仿宋" w:eastAsia="仿宋" w:hAnsi="仿宋" w:hint="eastAsia"/>
          <w:sz w:val="24"/>
          <w:lang w:val="zh-TW"/>
        </w:rPr>
        <w:t>.</w:t>
      </w:r>
      <w:r w:rsidRPr="009D157E">
        <w:rPr>
          <w:rFonts w:ascii="仿宋" w:eastAsia="仿宋" w:hAnsi="仿宋" w:hint="eastAsia"/>
          <w:sz w:val="24"/>
          <w:lang w:val="zh-TW"/>
        </w:rPr>
        <w:t>付款方式：</w:t>
      </w:r>
    </w:p>
    <w:p w14:paraId="45DB0007" w14:textId="728DA3FD" w:rsidR="00873C03" w:rsidRPr="009D157E" w:rsidRDefault="00000000" w:rsidP="009D4FB6">
      <w:pPr>
        <w:snapToGrid w:val="0"/>
        <w:spacing w:line="520" w:lineRule="exact"/>
        <w:ind w:firstLineChars="200" w:firstLine="48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 w:hint="eastAsia"/>
          <w:sz w:val="24"/>
          <w:lang w:val="zh-TW"/>
        </w:rPr>
        <w:t>5</w:t>
      </w:r>
      <w:r w:rsidR="00933388" w:rsidRPr="009D157E">
        <w:rPr>
          <w:rFonts w:ascii="仿宋" w:eastAsia="仿宋" w:hAnsi="仿宋" w:hint="eastAsia"/>
          <w:sz w:val="24"/>
          <w:lang w:val="zh-TW"/>
        </w:rPr>
        <w:t>.</w:t>
      </w:r>
      <w:r w:rsidR="00873C03" w:rsidRPr="009D157E">
        <w:rPr>
          <w:rFonts w:ascii="仿宋" w:eastAsia="仿宋" w:hAnsi="仿宋" w:hint="eastAsia"/>
          <w:sz w:val="24"/>
          <w:lang w:val="zh-TW"/>
        </w:rPr>
        <w:t>服务周期（工期）：</w:t>
      </w:r>
    </w:p>
    <w:p w14:paraId="6D1B4FC5" w14:textId="3B47A03C" w:rsidR="008F13D6" w:rsidRPr="009D157E" w:rsidRDefault="00000000" w:rsidP="009D4FB6">
      <w:pPr>
        <w:snapToGrid w:val="0"/>
        <w:spacing w:line="520" w:lineRule="exact"/>
        <w:ind w:firstLineChars="200" w:firstLine="48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/>
          <w:sz w:val="24"/>
          <w:lang w:val="zh-TW"/>
        </w:rPr>
        <w:t>……</w:t>
      </w:r>
    </w:p>
    <w:p w14:paraId="4BD01CAC" w14:textId="77777777" w:rsidR="008F13D6" w:rsidRPr="009D157E" w:rsidRDefault="00000000" w:rsidP="009D4FB6">
      <w:pPr>
        <w:snapToGrid w:val="0"/>
        <w:spacing w:line="520" w:lineRule="exact"/>
        <w:ind w:firstLineChars="200" w:firstLine="482"/>
        <w:rPr>
          <w:rFonts w:ascii="仿宋" w:eastAsia="仿宋" w:hAnsi="仿宋"/>
          <w:b/>
          <w:sz w:val="24"/>
          <w:lang w:val="zh-TW" w:eastAsia="zh-TW"/>
        </w:rPr>
      </w:pPr>
      <w:r w:rsidRPr="009D157E">
        <w:rPr>
          <w:rFonts w:ascii="仿宋" w:eastAsia="仿宋" w:hAnsi="仿宋" w:hint="eastAsia"/>
          <w:b/>
          <w:sz w:val="24"/>
          <w:lang w:val="zh-TW" w:eastAsia="zh-TW"/>
        </w:rPr>
        <w:t>三、技术需求</w:t>
      </w:r>
    </w:p>
    <w:p w14:paraId="6A80BE33" w14:textId="2493CACB" w:rsidR="00DA16FA" w:rsidRPr="009D157E" w:rsidRDefault="00933388" w:rsidP="009D4FB6">
      <w:pPr>
        <w:snapToGrid w:val="0"/>
        <w:spacing w:line="520" w:lineRule="exact"/>
        <w:ind w:firstLineChars="200" w:firstLine="480"/>
        <w:rPr>
          <w:rFonts w:ascii="仿宋" w:eastAsia="仿宋" w:hAnsi="仿宋" w:cstheme="minorEastAsia"/>
          <w:sz w:val="24"/>
          <w:lang w:val="zh-TW"/>
        </w:rPr>
      </w:pPr>
      <w:r w:rsidRPr="009D157E">
        <w:rPr>
          <w:rFonts w:ascii="仿宋" w:eastAsia="仿宋" w:hAnsi="仿宋" w:cstheme="minorEastAsia" w:hint="eastAsia"/>
          <w:sz w:val="24"/>
          <w:lang w:val="zh-TW"/>
        </w:rPr>
        <w:t>1</w:t>
      </w:r>
      <w:r w:rsidRPr="009D157E">
        <w:rPr>
          <w:rFonts w:ascii="仿宋" w:eastAsia="仿宋" w:hAnsi="仿宋" w:cstheme="minorEastAsia"/>
          <w:sz w:val="24"/>
          <w:lang w:val="zh-TW" w:eastAsia="zh-TW"/>
        </w:rPr>
        <w:t>.</w:t>
      </w:r>
      <w:r w:rsidRPr="009D157E">
        <w:rPr>
          <w:rFonts w:ascii="仿宋" w:eastAsia="仿宋" w:hAnsi="仿宋" w:cstheme="minorEastAsia" w:hint="eastAsia"/>
          <w:sz w:val="24"/>
          <w:lang w:val="zh-TW" w:eastAsia="zh-TW"/>
        </w:rPr>
        <w:t>釆购</w:t>
      </w:r>
      <w:r w:rsidR="00DA16FA" w:rsidRPr="009D157E">
        <w:rPr>
          <w:rFonts w:ascii="仿宋" w:eastAsia="仿宋" w:hAnsi="仿宋" w:cstheme="minorEastAsia" w:hint="eastAsia"/>
          <w:sz w:val="24"/>
          <w:lang w:val="zh-TW"/>
        </w:rPr>
        <w:t>材料（货物）明细表（包括名称、数量、技术参数</w:t>
      </w:r>
      <w:r w:rsidR="002053BC" w:rsidRPr="009D157E">
        <w:rPr>
          <w:rFonts w:ascii="仿宋" w:eastAsia="仿宋" w:hAnsi="仿宋" w:cstheme="minorEastAsia" w:hint="eastAsia"/>
          <w:sz w:val="24"/>
          <w:lang w:val="zh-TW"/>
        </w:rPr>
        <w:t>和要求</w:t>
      </w:r>
      <w:r w:rsidR="00DA16FA" w:rsidRPr="009D157E">
        <w:rPr>
          <w:rFonts w:ascii="仿宋" w:eastAsia="仿宋" w:hAnsi="仿宋" w:cstheme="minorEastAsia" w:hint="eastAsia"/>
          <w:sz w:val="24"/>
          <w:lang w:val="zh-TW"/>
        </w:rPr>
        <w:t>等）</w:t>
      </w:r>
    </w:p>
    <w:p w14:paraId="4110738D" w14:textId="64DF6DB6" w:rsidR="008F13D6" w:rsidRPr="009D157E" w:rsidRDefault="00933388" w:rsidP="009D4FB6">
      <w:pPr>
        <w:snapToGrid w:val="0"/>
        <w:spacing w:line="520" w:lineRule="exact"/>
        <w:ind w:firstLineChars="200" w:firstLine="480"/>
        <w:rPr>
          <w:rFonts w:ascii="仿宋" w:eastAsia="仿宋" w:hAnsi="仿宋" w:cstheme="minorEastAsia"/>
          <w:sz w:val="24"/>
          <w:lang w:val="zh-TW"/>
        </w:rPr>
      </w:pPr>
      <w:r w:rsidRPr="009D157E">
        <w:rPr>
          <w:rFonts w:ascii="仿宋" w:eastAsia="仿宋" w:hAnsi="仿宋" w:cstheme="minorEastAsia" w:hint="eastAsia"/>
          <w:sz w:val="24"/>
          <w:lang w:val="zh-TW"/>
        </w:rPr>
        <w:t>2</w:t>
      </w:r>
      <w:r w:rsidRPr="009D157E">
        <w:rPr>
          <w:rFonts w:ascii="仿宋" w:eastAsia="仿宋" w:hAnsi="仿宋" w:cstheme="minorEastAsia"/>
          <w:sz w:val="24"/>
          <w:lang w:val="zh-TW" w:eastAsia="zh-TW"/>
        </w:rPr>
        <w:t>.</w:t>
      </w:r>
      <w:r w:rsidRPr="009D157E">
        <w:rPr>
          <w:rFonts w:ascii="仿宋" w:eastAsia="仿宋" w:hAnsi="仿宋" w:cstheme="minorEastAsia" w:hint="eastAsia"/>
          <w:sz w:val="24"/>
          <w:lang w:val="zh-TW" w:eastAsia="zh-TW"/>
        </w:rPr>
        <w:t>技术参数说明</w:t>
      </w:r>
    </w:p>
    <w:p w14:paraId="09AE6F29" w14:textId="77777777" w:rsidR="008F13D6" w:rsidRPr="009D157E" w:rsidRDefault="00000000" w:rsidP="009D4FB6">
      <w:pPr>
        <w:snapToGrid w:val="0"/>
        <w:spacing w:line="520" w:lineRule="exact"/>
        <w:ind w:firstLineChars="200" w:firstLine="480"/>
        <w:rPr>
          <w:rFonts w:ascii="仿宋" w:eastAsia="仿宋" w:hAnsi="仿宋" w:cstheme="minorEastAsia"/>
          <w:sz w:val="24"/>
          <w:lang w:val="zh-TW"/>
        </w:rPr>
      </w:pPr>
      <w:r w:rsidRPr="009D157E">
        <w:rPr>
          <w:rFonts w:ascii="仿宋" w:eastAsia="仿宋" w:hAnsi="仿宋" w:cstheme="minorEastAsia"/>
          <w:sz w:val="24"/>
          <w:lang w:val="zh-TW"/>
        </w:rPr>
        <w:t>……</w:t>
      </w:r>
    </w:p>
    <w:p w14:paraId="03EB2D79" w14:textId="3FE0D93F" w:rsidR="008F13D6" w:rsidRPr="009D157E" w:rsidRDefault="009F4F24" w:rsidP="009D4FB6">
      <w:pPr>
        <w:snapToGrid w:val="0"/>
        <w:spacing w:line="520" w:lineRule="exact"/>
        <w:ind w:firstLine="420"/>
        <w:rPr>
          <w:rFonts w:ascii="仿宋" w:eastAsia="仿宋" w:hAnsi="仿宋"/>
          <w:b/>
          <w:sz w:val="24"/>
          <w:lang w:val="zh-TW"/>
        </w:rPr>
      </w:pPr>
      <w:r w:rsidRPr="009D157E">
        <w:rPr>
          <w:rFonts w:ascii="仿宋" w:eastAsia="仿宋" w:hAnsi="仿宋" w:hint="eastAsia"/>
          <w:b/>
          <w:sz w:val="24"/>
          <w:lang w:val="zh-TW"/>
        </w:rPr>
        <w:t>此需求可选择工程量清单、图纸、效果图等。</w:t>
      </w:r>
    </w:p>
    <w:p w14:paraId="4F135267" w14:textId="47A48B28" w:rsidR="008F13D6" w:rsidRPr="009D157E" w:rsidRDefault="00000000" w:rsidP="009D4FB6">
      <w:pPr>
        <w:snapToGrid w:val="0"/>
        <w:spacing w:line="520" w:lineRule="exact"/>
        <w:ind w:firstLineChars="200" w:firstLine="482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 w:cs="宋体" w:hint="eastAsia"/>
          <w:b/>
          <w:sz w:val="24"/>
          <w:lang w:val="zh-TW" w:eastAsia="zh-TW"/>
        </w:rPr>
        <w:t>四、</w:t>
      </w:r>
      <w:r w:rsidR="008D48F5" w:rsidRPr="009D157E">
        <w:rPr>
          <w:rFonts w:ascii="仿宋" w:eastAsia="仿宋" w:hAnsi="仿宋" w:cs="宋体" w:hint="eastAsia"/>
          <w:b/>
          <w:sz w:val="24"/>
          <w:lang w:val="zh-TW" w:eastAsia="zh-TW"/>
        </w:rPr>
        <w:t>申请人</w:t>
      </w:r>
      <w:r w:rsidRPr="009D157E">
        <w:rPr>
          <w:rFonts w:ascii="仿宋" w:eastAsia="仿宋" w:hAnsi="仿宋" w:cs="宋体" w:hint="eastAsia"/>
          <w:b/>
          <w:sz w:val="24"/>
        </w:rPr>
        <w:t>资格条件</w:t>
      </w:r>
      <w:r w:rsidRPr="009D157E">
        <w:rPr>
          <w:rFonts w:ascii="仿宋" w:eastAsia="仿宋" w:hAnsi="仿宋" w:hint="eastAsia"/>
          <w:sz w:val="24"/>
          <w:lang w:val="zh-TW"/>
        </w:rPr>
        <w:t>：（未达到以下资格要求的，将被视为无效响应）</w:t>
      </w:r>
    </w:p>
    <w:p w14:paraId="334D1236" w14:textId="77777777" w:rsidR="008F13D6" w:rsidRPr="009D157E" w:rsidRDefault="00000000" w:rsidP="009D4FB6">
      <w:pPr>
        <w:spacing w:line="520" w:lineRule="exact"/>
        <w:ind w:firstLineChars="200" w:firstLine="48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 w:hint="eastAsia"/>
          <w:sz w:val="24"/>
          <w:lang w:val="zh-TW"/>
        </w:rPr>
        <w:t>1.按规定内容填写《兵团政府采购供应商信用承诺函》。</w:t>
      </w:r>
    </w:p>
    <w:p w14:paraId="2EC05E76" w14:textId="1A035E56" w:rsidR="008F13D6" w:rsidRPr="009D157E" w:rsidRDefault="00000000" w:rsidP="009D4FB6">
      <w:pPr>
        <w:spacing w:line="520" w:lineRule="exact"/>
        <w:ind w:firstLineChars="200" w:firstLine="480"/>
        <w:rPr>
          <w:rFonts w:ascii="仿宋" w:eastAsia="仿宋" w:hAnsi="仿宋"/>
          <w:b/>
          <w:bCs/>
          <w:sz w:val="24"/>
          <w:u w:val="single"/>
          <w:lang w:val="zh-TW" w:eastAsia="zh-TW"/>
        </w:rPr>
      </w:pPr>
      <w:r w:rsidRPr="009D157E">
        <w:rPr>
          <w:rFonts w:ascii="仿宋" w:eastAsia="仿宋" w:hAnsi="仿宋" w:hint="eastAsia"/>
          <w:sz w:val="24"/>
          <w:lang w:val="zh-TW"/>
        </w:rPr>
        <w:t>2.</w:t>
      </w:r>
      <w:r w:rsidR="00873C03" w:rsidRPr="009D157E">
        <w:rPr>
          <w:rFonts w:ascii="仿宋" w:eastAsia="仿宋" w:hAnsi="仿宋" w:hint="eastAsia"/>
          <w:sz w:val="24"/>
          <w:lang w:val="zh-TW" w:eastAsia="zh-TW"/>
        </w:rPr>
        <w:t xml:space="preserve"> 特定资格条件：</w:t>
      </w:r>
      <w:r w:rsidR="00873C03" w:rsidRPr="009D157E">
        <w:rPr>
          <w:rFonts w:ascii="仿宋" w:eastAsia="仿宋" w:hAnsi="仿宋" w:hint="eastAsia"/>
          <w:sz w:val="24"/>
          <w:u w:val="single"/>
          <w:lang w:val="zh-TW" w:eastAsia="zh-TW"/>
        </w:rPr>
        <w:t>无</w:t>
      </w:r>
      <w:r w:rsidR="00873C03" w:rsidRPr="009D157E">
        <w:rPr>
          <w:rFonts w:ascii="仿宋" w:eastAsia="仿宋" w:hAnsi="仿宋" w:hint="eastAsia"/>
          <w:b/>
          <w:bCs/>
          <w:sz w:val="24"/>
          <w:u w:val="single"/>
          <w:lang w:val="zh-TW" w:eastAsia="zh-TW"/>
        </w:rPr>
        <w:t>（若有，请</w:t>
      </w:r>
      <w:r w:rsidR="008D48F5" w:rsidRPr="009D157E">
        <w:rPr>
          <w:rFonts w:ascii="仿宋" w:eastAsia="仿宋" w:hAnsi="仿宋" w:hint="eastAsia"/>
          <w:b/>
          <w:bCs/>
          <w:sz w:val="24"/>
          <w:u w:val="single"/>
          <w:lang w:val="zh-TW" w:eastAsia="zh-TW"/>
        </w:rPr>
        <w:t>采购</w:t>
      </w:r>
      <w:r w:rsidR="009D157E" w:rsidRPr="009D157E">
        <w:rPr>
          <w:rFonts w:ascii="仿宋" w:eastAsia="仿宋" w:hAnsi="仿宋" w:hint="eastAsia"/>
          <w:b/>
          <w:bCs/>
          <w:sz w:val="24"/>
          <w:u w:val="single"/>
          <w:lang w:val="zh-TW" w:eastAsia="zh-TW"/>
        </w:rPr>
        <w:t>单位</w:t>
      </w:r>
      <w:r w:rsidR="00873C03" w:rsidRPr="009D157E">
        <w:rPr>
          <w:rFonts w:ascii="仿宋" w:eastAsia="仿宋" w:hAnsi="仿宋" w:hint="eastAsia"/>
          <w:b/>
          <w:bCs/>
          <w:sz w:val="24"/>
          <w:u w:val="single"/>
          <w:lang w:val="zh-TW" w:eastAsia="zh-TW"/>
        </w:rPr>
        <w:t>自行添加，如供应商资质，类似业绩、人员等特定资格要求，并明确供应商须提供的资格条件证明材料）</w:t>
      </w:r>
      <w:r w:rsidR="009D4FB6" w:rsidRPr="009D157E">
        <w:rPr>
          <w:rFonts w:ascii="仿宋" w:eastAsia="仿宋" w:hAnsi="仿宋" w:hint="eastAsia"/>
          <w:b/>
          <w:bCs/>
          <w:sz w:val="24"/>
          <w:u w:val="single"/>
          <w:lang w:val="zh-TW" w:eastAsia="zh-TW"/>
        </w:rPr>
        <w:t>。</w:t>
      </w:r>
    </w:p>
    <w:p w14:paraId="25ED5C84" w14:textId="74EA654A" w:rsidR="00873C03" w:rsidRPr="009D157E" w:rsidRDefault="00873C03" w:rsidP="009D4FB6">
      <w:pPr>
        <w:snapToGrid w:val="0"/>
        <w:spacing w:line="520" w:lineRule="exact"/>
        <w:ind w:firstLineChars="200" w:firstLine="48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 w:hint="eastAsia"/>
          <w:sz w:val="24"/>
          <w:lang w:val="zh-TW"/>
        </w:rPr>
        <w:t>3</w:t>
      </w:r>
      <w:r w:rsidRPr="009D157E">
        <w:rPr>
          <w:rFonts w:ascii="仿宋" w:eastAsia="仿宋" w:hAnsi="仿宋"/>
          <w:sz w:val="24"/>
          <w:lang w:val="zh-TW" w:eastAsia="zh-TW"/>
        </w:rPr>
        <w:t>.</w:t>
      </w:r>
      <w:r w:rsidRPr="009D157E">
        <w:rPr>
          <w:rFonts w:ascii="仿宋" w:eastAsia="仿宋" w:hAnsi="仿宋" w:hint="eastAsia"/>
          <w:sz w:val="24"/>
          <w:lang w:val="zh-TW"/>
        </w:rPr>
        <w:t xml:space="preserve"> 本项目不接受联合体投标。</w:t>
      </w:r>
    </w:p>
    <w:p w14:paraId="24F49B3A" w14:textId="76846667" w:rsidR="008F13D6" w:rsidRPr="009D157E" w:rsidRDefault="00000000" w:rsidP="009D4FB6">
      <w:pPr>
        <w:snapToGrid w:val="0"/>
        <w:spacing w:line="520" w:lineRule="exact"/>
        <w:ind w:firstLineChars="200" w:firstLine="482"/>
        <w:rPr>
          <w:rFonts w:ascii="仿宋" w:eastAsia="仿宋" w:hAnsi="仿宋" w:cs="宋体"/>
          <w:b/>
          <w:sz w:val="24"/>
          <w:lang w:val="zh-TW" w:eastAsia="zh-TW"/>
        </w:rPr>
      </w:pPr>
      <w:r w:rsidRPr="009D157E">
        <w:rPr>
          <w:rFonts w:ascii="仿宋" w:eastAsia="仿宋" w:hAnsi="仿宋" w:cs="宋体" w:hint="eastAsia"/>
          <w:b/>
          <w:sz w:val="24"/>
          <w:lang w:val="zh-TW" w:eastAsia="zh-TW"/>
        </w:rPr>
        <w:t>五、询价响应文件有效期60天。</w:t>
      </w:r>
    </w:p>
    <w:p w14:paraId="56F3C90D" w14:textId="77777777" w:rsidR="008F13D6" w:rsidRPr="009D157E" w:rsidRDefault="00000000" w:rsidP="009D4FB6">
      <w:pPr>
        <w:snapToGrid w:val="0"/>
        <w:spacing w:line="520" w:lineRule="exact"/>
        <w:ind w:firstLineChars="200" w:firstLine="482"/>
        <w:rPr>
          <w:rFonts w:ascii="仿宋" w:eastAsia="仿宋" w:hAnsi="仿宋" w:cs="宋体"/>
          <w:b/>
          <w:sz w:val="24"/>
          <w:lang w:val="zh-TW" w:eastAsia="zh-TW"/>
        </w:rPr>
      </w:pPr>
      <w:r w:rsidRPr="009D157E">
        <w:rPr>
          <w:rFonts w:ascii="仿宋" w:eastAsia="仿宋" w:hAnsi="仿宋" w:cs="宋体" w:hint="eastAsia"/>
          <w:b/>
          <w:sz w:val="24"/>
        </w:rPr>
        <w:t>六、</w:t>
      </w:r>
      <w:r w:rsidRPr="009D157E">
        <w:rPr>
          <w:rFonts w:ascii="仿宋" w:eastAsia="仿宋" w:hAnsi="仿宋" w:cs="宋体" w:hint="eastAsia"/>
          <w:b/>
          <w:sz w:val="24"/>
          <w:lang w:val="zh-TW" w:eastAsia="zh-TW"/>
        </w:rPr>
        <w:t>询价文件组成：</w:t>
      </w:r>
    </w:p>
    <w:p w14:paraId="5DA484DC" w14:textId="40EC157B" w:rsidR="00605607" w:rsidRPr="009D157E" w:rsidRDefault="00605607" w:rsidP="009D4FB6">
      <w:pPr>
        <w:snapToGrid w:val="0"/>
        <w:spacing w:line="520" w:lineRule="exact"/>
        <w:ind w:firstLineChars="200" w:firstLine="48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 w:hint="eastAsia"/>
          <w:sz w:val="24"/>
          <w:lang w:val="zh-TW"/>
        </w:rPr>
        <w:t>1</w:t>
      </w:r>
      <w:r w:rsidR="009D4FB6" w:rsidRPr="009D157E">
        <w:rPr>
          <w:rFonts w:ascii="仿宋" w:eastAsia="仿宋" w:hAnsi="仿宋" w:hint="eastAsia"/>
          <w:sz w:val="24"/>
          <w:lang w:val="zh-TW"/>
        </w:rPr>
        <w:t>.</w:t>
      </w:r>
      <w:r w:rsidRPr="009D157E">
        <w:rPr>
          <w:rFonts w:ascii="仿宋" w:eastAsia="仿宋" w:hAnsi="仿宋" w:hint="eastAsia"/>
          <w:sz w:val="24"/>
          <w:lang w:val="zh-TW"/>
        </w:rPr>
        <w:t>供应商线上报名、报价时需上传盖章后的电子文档一份。</w:t>
      </w:r>
    </w:p>
    <w:p w14:paraId="0B89E1F0" w14:textId="077C28D7" w:rsidR="00605607" w:rsidRPr="009D157E" w:rsidRDefault="00605607" w:rsidP="009D4FB6">
      <w:pPr>
        <w:snapToGrid w:val="0"/>
        <w:spacing w:line="520" w:lineRule="exact"/>
        <w:ind w:firstLineChars="200" w:firstLine="48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 w:hint="eastAsia"/>
          <w:sz w:val="24"/>
          <w:lang w:val="zh-TW"/>
        </w:rPr>
        <w:lastRenderedPageBreak/>
        <w:t>2</w:t>
      </w:r>
      <w:r w:rsidR="009D4FB6" w:rsidRPr="009D157E">
        <w:rPr>
          <w:rFonts w:ascii="仿宋" w:eastAsia="仿宋" w:hAnsi="仿宋" w:hint="eastAsia"/>
          <w:sz w:val="24"/>
          <w:lang w:val="zh-TW"/>
        </w:rPr>
        <w:t>.</w:t>
      </w:r>
      <w:r w:rsidRPr="009D157E">
        <w:rPr>
          <w:rFonts w:ascii="仿宋" w:eastAsia="仿宋" w:hAnsi="仿宋" w:hint="eastAsia"/>
          <w:sz w:val="24"/>
          <w:lang w:val="zh-TW"/>
        </w:rPr>
        <w:t>采购人将以平台的线上资料作为评判依据，供应商在平台填写的报价与电子文档的报价不一致的，</w:t>
      </w:r>
      <w:r w:rsidR="008D48F5" w:rsidRPr="009D157E">
        <w:rPr>
          <w:rFonts w:ascii="仿宋" w:eastAsia="仿宋" w:hAnsi="仿宋" w:hint="eastAsia"/>
          <w:sz w:val="24"/>
          <w:lang w:val="zh-TW"/>
        </w:rPr>
        <w:t>将视为无效响应</w:t>
      </w:r>
      <w:r w:rsidRPr="009D157E">
        <w:rPr>
          <w:rFonts w:ascii="仿宋" w:eastAsia="仿宋" w:hAnsi="仿宋" w:hint="eastAsia"/>
          <w:sz w:val="24"/>
          <w:lang w:val="zh-TW"/>
        </w:rPr>
        <w:t>。</w:t>
      </w:r>
    </w:p>
    <w:p w14:paraId="43AD6AE3" w14:textId="0A1D0CFD" w:rsidR="00605607" w:rsidRPr="009D157E" w:rsidRDefault="00605607" w:rsidP="009D4FB6">
      <w:pPr>
        <w:snapToGrid w:val="0"/>
        <w:spacing w:line="520" w:lineRule="exact"/>
        <w:ind w:firstLineChars="200" w:firstLine="48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 w:hint="eastAsia"/>
          <w:sz w:val="24"/>
          <w:lang w:val="zh-TW"/>
        </w:rPr>
        <w:t>3</w:t>
      </w:r>
      <w:r w:rsidR="009D4FB6" w:rsidRPr="009D157E">
        <w:rPr>
          <w:rFonts w:ascii="仿宋" w:eastAsia="仿宋" w:hAnsi="仿宋" w:hint="eastAsia"/>
          <w:sz w:val="24"/>
          <w:lang w:val="zh-TW"/>
        </w:rPr>
        <w:t>.</w:t>
      </w:r>
      <w:r w:rsidRPr="009D157E">
        <w:rPr>
          <w:rFonts w:ascii="仿宋" w:eastAsia="仿宋" w:hAnsi="仿宋" w:hint="eastAsia"/>
          <w:sz w:val="24"/>
          <w:lang w:val="zh-TW"/>
        </w:rPr>
        <w:t>供应商制作的响应文件电子文档，须按照</w:t>
      </w:r>
      <w:r w:rsidR="008D48F5" w:rsidRPr="009D157E">
        <w:rPr>
          <w:rFonts w:ascii="仿宋" w:eastAsia="仿宋" w:hAnsi="仿宋" w:hint="eastAsia"/>
          <w:sz w:val="24"/>
          <w:lang w:val="zh-TW"/>
        </w:rPr>
        <w:t>询价响应文件模板</w:t>
      </w:r>
      <w:r w:rsidRPr="009D157E">
        <w:rPr>
          <w:rFonts w:ascii="仿宋" w:eastAsia="仿宋" w:hAnsi="仿宋" w:hint="eastAsia"/>
          <w:sz w:val="24"/>
          <w:lang w:val="zh-TW"/>
        </w:rPr>
        <w:t>制作，规定签字、盖章的地方必须按其规定签字、盖章，未按要求制作响应文件的</w:t>
      </w:r>
      <w:r w:rsidR="008D48F5" w:rsidRPr="009D157E">
        <w:rPr>
          <w:rFonts w:ascii="仿宋" w:eastAsia="仿宋" w:hAnsi="仿宋" w:hint="eastAsia"/>
          <w:sz w:val="24"/>
          <w:lang w:val="zh-TW"/>
        </w:rPr>
        <w:t>，将视为无效响应文件</w:t>
      </w:r>
      <w:r w:rsidRPr="009D157E">
        <w:rPr>
          <w:rFonts w:ascii="仿宋" w:eastAsia="仿宋" w:hAnsi="仿宋" w:hint="eastAsia"/>
          <w:sz w:val="24"/>
          <w:lang w:val="zh-TW"/>
        </w:rPr>
        <w:t>。</w:t>
      </w:r>
    </w:p>
    <w:p w14:paraId="7058AAE5" w14:textId="77777777" w:rsidR="008F13D6" w:rsidRPr="009D157E" w:rsidRDefault="00000000" w:rsidP="009D4FB6">
      <w:pPr>
        <w:snapToGrid w:val="0"/>
        <w:spacing w:line="520" w:lineRule="exact"/>
        <w:ind w:firstLineChars="200" w:firstLine="482"/>
        <w:rPr>
          <w:rFonts w:ascii="仿宋" w:eastAsia="仿宋" w:hAnsi="仿宋" w:cs="宋体"/>
          <w:b/>
          <w:sz w:val="24"/>
          <w:lang w:val="zh-TW"/>
        </w:rPr>
      </w:pPr>
      <w:r w:rsidRPr="009D157E">
        <w:rPr>
          <w:rFonts w:ascii="仿宋" w:eastAsia="仿宋" w:hAnsi="仿宋" w:cs="宋体" w:hint="eastAsia"/>
          <w:b/>
          <w:sz w:val="24"/>
        </w:rPr>
        <w:t>七</w:t>
      </w:r>
      <w:r w:rsidRPr="009D157E">
        <w:rPr>
          <w:rFonts w:ascii="仿宋" w:eastAsia="仿宋" w:hAnsi="仿宋" w:cs="宋体" w:hint="eastAsia"/>
          <w:b/>
          <w:sz w:val="24"/>
          <w:lang w:val="zh-TW"/>
        </w:rPr>
        <w:t>、询价响应报价要求：</w:t>
      </w:r>
    </w:p>
    <w:p w14:paraId="14A0FFC4" w14:textId="3900D31B" w:rsidR="008F13D6" w:rsidRPr="009D157E" w:rsidRDefault="00000000" w:rsidP="009D4FB6">
      <w:pPr>
        <w:snapToGrid w:val="0"/>
        <w:spacing w:line="520" w:lineRule="exact"/>
        <w:ind w:firstLineChars="200" w:firstLine="482"/>
        <w:rPr>
          <w:rFonts w:ascii="仿宋" w:eastAsia="仿宋" w:hAnsi="仿宋"/>
          <w:b/>
          <w:sz w:val="24"/>
          <w:lang w:val="zh-TW"/>
        </w:rPr>
      </w:pPr>
      <w:r w:rsidRPr="009D157E">
        <w:rPr>
          <w:rFonts w:ascii="仿宋" w:eastAsia="仿宋" w:hAnsi="仿宋" w:hint="eastAsia"/>
          <w:b/>
          <w:sz w:val="24"/>
          <w:lang w:val="zh-TW"/>
        </w:rPr>
        <w:t>1.由采购</w:t>
      </w:r>
      <w:r w:rsidR="009D157E" w:rsidRPr="009D157E">
        <w:rPr>
          <w:rFonts w:ascii="仿宋" w:eastAsia="仿宋" w:hAnsi="仿宋" w:hint="eastAsia"/>
          <w:b/>
          <w:sz w:val="24"/>
          <w:lang w:val="zh-TW"/>
        </w:rPr>
        <w:t>人</w:t>
      </w:r>
      <w:r w:rsidRPr="009D157E">
        <w:rPr>
          <w:rFonts w:ascii="仿宋" w:eastAsia="仿宋" w:hAnsi="仿宋" w:hint="eastAsia"/>
          <w:b/>
          <w:sz w:val="24"/>
          <w:lang w:val="zh-TW"/>
        </w:rPr>
        <w:t>（发包人）提供</w:t>
      </w:r>
      <w:r w:rsidR="00DB1103" w:rsidRPr="009D157E">
        <w:rPr>
          <w:rFonts w:ascii="仿宋" w:eastAsia="仿宋" w:hAnsi="仿宋" w:hint="eastAsia"/>
          <w:b/>
          <w:sz w:val="24"/>
          <w:lang w:val="zh-TW"/>
        </w:rPr>
        <w:t>釆购材料（货物）明细表</w:t>
      </w:r>
      <w:r w:rsidR="009F4F24" w:rsidRPr="009D157E">
        <w:rPr>
          <w:rFonts w:ascii="仿宋" w:eastAsia="仿宋" w:hAnsi="仿宋" w:hint="eastAsia"/>
          <w:b/>
          <w:sz w:val="24"/>
          <w:lang w:val="zh-TW"/>
        </w:rPr>
        <w:t>或工程量清单</w:t>
      </w:r>
      <w:r w:rsidR="00DB1103" w:rsidRPr="009D157E">
        <w:rPr>
          <w:rFonts w:ascii="仿宋" w:eastAsia="仿宋" w:hAnsi="仿宋" w:hint="eastAsia"/>
          <w:b/>
          <w:sz w:val="24"/>
          <w:lang w:val="zh-TW"/>
        </w:rPr>
        <w:t>、图纸等</w:t>
      </w:r>
      <w:r w:rsidRPr="009D157E">
        <w:rPr>
          <w:rFonts w:ascii="仿宋" w:eastAsia="仿宋" w:hAnsi="仿宋" w:hint="eastAsia"/>
          <w:b/>
          <w:sz w:val="24"/>
          <w:lang w:val="zh-TW"/>
        </w:rPr>
        <w:t>，</w:t>
      </w:r>
      <w:r w:rsidR="00DB1103" w:rsidRPr="009D157E">
        <w:rPr>
          <w:rFonts w:ascii="仿宋" w:eastAsia="仿宋" w:hAnsi="仿宋" w:hint="eastAsia"/>
          <w:b/>
          <w:sz w:val="24"/>
          <w:lang w:val="zh-TW"/>
        </w:rPr>
        <w:t>供应商</w:t>
      </w:r>
      <w:r w:rsidRPr="009D157E">
        <w:rPr>
          <w:rFonts w:ascii="仿宋" w:eastAsia="仿宋" w:hAnsi="仿宋" w:hint="eastAsia"/>
          <w:b/>
          <w:sz w:val="24"/>
          <w:lang w:val="zh-TW"/>
        </w:rPr>
        <w:t>（承包人）自主报价。</w:t>
      </w:r>
      <w:r w:rsidRPr="009D157E">
        <w:rPr>
          <w:rFonts w:ascii="仿宋" w:eastAsia="仿宋" w:hAnsi="仿宋"/>
          <w:b/>
          <w:sz w:val="24"/>
          <w:lang w:val="zh-TW"/>
        </w:rPr>
        <w:t>本项目为“交钥匙工程”，所有合理的安装费、</w:t>
      </w:r>
      <w:r w:rsidR="00FC0804" w:rsidRPr="009D157E">
        <w:rPr>
          <w:rFonts w:ascii="仿宋" w:eastAsia="仿宋" w:hAnsi="仿宋" w:hint="eastAsia"/>
          <w:b/>
          <w:sz w:val="24"/>
          <w:lang w:val="zh-TW"/>
        </w:rPr>
        <w:t>运杂费、</w:t>
      </w:r>
      <w:proofErr w:type="gramStart"/>
      <w:r w:rsidR="009D0094" w:rsidRPr="009D157E">
        <w:rPr>
          <w:rFonts w:ascii="仿宋" w:eastAsia="仿宋" w:hAnsi="仿宋" w:hint="eastAsia"/>
          <w:b/>
          <w:sz w:val="24"/>
          <w:lang w:val="zh-TW"/>
        </w:rPr>
        <w:t>拆旧费</w:t>
      </w:r>
      <w:proofErr w:type="gramEnd"/>
      <w:r w:rsidR="009D0094" w:rsidRPr="009D157E">
        <w:rPr>
          <w:rFonts w:ascii="仿宋" w:eastAsia="仿宋" w:hAnsi="仿宋" w:hint="eastAsia"/>
          <w:b/>
          <w:sz w:val="24"/>
          <w:lang w:val="zh-TW"/>
        </w:rPr>
        <w:t>、</w:t>
      </w:r>
      <w:r w:rsidR="00FC0804" w:rsidRPr="009D157E">
        <w:rPr>
          <w:rFonts w:ascii="仿宋" w:eastAsia="仿宋" w:hAnsi="仿宋" w:hint="eastAsia"/>
          <w:b/>
          <w:sz w:val="24"/>
          <w:lang w:val="zh-TW"/>
        </w:rPr>
        <w:t>垃圾清运费</w:t>
      </w:r>
      <w:r w:rsidRPr="009D157E">
        <w:rPr>
          <w:rFonts w:ascii="仿宋" w:eastAsia="仿宋" w:hAnsi="仿宋"/>
          <w:b/>
          <w:sz w:val="24"/>
          <w:lang w:val="zh-TW"/>
        </w:rPr>
        <w:t>等均包含在</w:t>
      </w:r>
      <w:r w:rsidR="00FC0804" w:rsidRPr="009D157E">
        <w:rPr>
          <w:rFonts w:ascii="仿宋" w:eastAsia="仿宋" w:hAnsi="仿宋" w:hint="eastAsia"/>
          <w:b/>
          <w:sz w:val="24"/>
          <w:lang w:val="zh-TW"/>
        </w:rPr>
        <w:t>材料</w:t>
      </w:r>
      <w:r w:rsidRPr="009D157E">
        <w:rPr>
          <w:rFonts w:ascii="仿宋" w:eastAsia="仿宋" w:hAnsi="仿宋"/>
          <w:b/>
          <w:sz w:val="24"/>
          <w:lang w:val="zh-TW"/>
        </w:rPr>
        <w:t>（货物）的报价中，不得单列。</w:t>
      </w:r>
    </w:p>
    <w:p w14:paraId="7F80BD51" w14:textId="3E7D4F70" w:rsidR="008F13D6" w:rsidRPr="009D157E" w:rsidRDefault="00000000" w:rsidP="009D4FB6">
      <w:pPr>
        <w:snapToGrid w:val="0"/>
        <w:spacing w:line="520" w:lineRule="exact"/>
        <w:ind w:firstLineChars="200" w:firstLine="482"/>
        <w:rPr>
          <w:rFonts w:ascii="仿宋" w:eastAsia="仿宋" w:hAnsi="仿宋"/>
          <w:b/>
          <w:sz w:val="24"/>
          <w:lang w:val="zh-TW"/>
        </w:rPr>
      </w:pPr>
      <w:r w:rsidRPr="009D157E">
        <w:rPr>
          <w:rFonts w:ascii="仿宋" w:eastAsia="仿宋" w:hAnsi="仿宋" w:hint="eastAsia"/>
          <w:b/>
          <w:sz w:val="24"/>
          <w:lang w:val="zh-TW"/>
        </w:rPr>
        <w:t>2.各投标商标明产品的品牌、生产厂家、具体规格型号和技术参数等事项。</w:t>
      </w:r>
    </w:p>
    <w:p w14:paraId="2E724237" w14:textId="77777777" w:rsidR="00D24932" w:rsidRPr="009D157E" w:rsidRDefault="00D24932" w:rsidP="009D4FB6">
      <w:pPr>
        <w:snapToGrid w:val="0"/>
        <w:spacing w:line="520" w:lineRule="exact"/>
        <w:ind w:firstLineChars="200" w:firstLine="482"/>
        <w:rPr>
          <w:rFonts w:ascii="仿宋" w:eastAsia="仿宋" w:hAnsi="仿宋" w:cs="宋体"/>
          <w:b/>
          <w:sz w:val="24"/>
        </w:rPr>
      </w:pPr>
      <w:r w:rsidRPr="009D157E">
        <w:rPr>
          <w:rFonts w:ascii="仿宋" w:eastAsia="仿宋" w:hAnsi="仿宋" w:cs="宋体" w:hint="eastAsia"/>
          <w:b/>
          <w:sz w:val="24"/>
        </w:rPr>
        <w:t>八、评选方法</w:t>
      </w:r>
    </w:p>
    <w:p w14:paraId="7062F14C" w14:textId="09887642" w:rsidR="00D24932" w:rsidRPr="009D157E" w:rsidRDefault="00D24932" w:rsidP="009D4FB6">
      <w:pPr>
        <w:snapToGrid w:val="0"/>
        <w:spacing w:line="520" w:lineRule="exact"/>
        <w:ind w:firstLineChars="200" w:firstLine="480"/>
        <w:rPr>
          <w:rFonts w:ascii="仿宋" w:eastAsia="仿宋" w:hAnsi="仿宋" w:cs="宋体"/>
          <w:bCs/>
          <w:sz w:val="24"/>
        </w:rPr>
      </w:pPr>
      <w:r w:rsidRPr="009D157E">
        <w:rPr>
          <w:rFonts w:ascii="仿宋" w:eastAsia="仿宋" w:hAnsi="仿宋" w:cs="宋体" w:hint="eastAsia"/>
          <w:bCs/>
          <w:sz w:val="24"/>
        </w:rPr>
        <w:t>1</w:t>
      </w:r>
      <w:r w:rsidR="009D4FB6" w:rsidRPr="009D157E">
        <w:rPr>
          <w:rFonts w:ascii="仿宋" w:eastAsia="仿宋" w:hAnsi="仿宋" w:cs="宋体" w:hint="eastAsia"/>
          <w:bCs/>
          <w:sz w:val="24"/>
        </w:rPr>
        <w:t>.</w:t>
      </w:r>
      <w:r w:rsidRPr="009D157E">
        <w:rPr>
          <w:rFonts w:ascii="仿宋" w:eastAsia="仿宋" w:hAnsi="仿宋" w:cs="宋体" w:hint="eastAsia"/>
          <w:bCs/>
          <w:sz w:val="24"/>
        </w:rPr>
        <w:t>本项目不组织现场开标，由</w:t>
      </w:r>
      <w:r w:rsidR="008D48F5" w:rsidRPr="009D157E">
        <w:rPr>
          <w:rFonts w:ascii="仿宋" w:eastAsia="仿宋" w:hAnsi="仿宋" w:cs="宋体" w:hint="eastAsia"/>
          <w:bCs/>
          <w:sz w:val="24"/>
        </w:rPr>
        <w:t>采购</w:t>
      </w:r>
      <w:r w:rsidR="009D157E" w:rsidRPr="009D157E">
        <w:rPr>
          <w:rFonts w:ascii="仿宋" w:eastAsia="仿宋" w:hAnsi="仿宋" w:cs="宋体" w:hint="eastAsia"/>
          <w:bCs/>
          <w:sz w:val="24"/>
        </w:rPr>
        <w:t>人</w:t>
      </w:r>
      <w:r w:rsidRPr="009D157E">
        <w:rPr>
          <w:rFonts w:ascii="仿宋" w:eastAsia="仿宋" w:hAnsi="仿宋" w:cs="宋体" w:hint="eastAsia"/>
          <w:bCs/>
          <w:sz w:val="24"/>
        </w:rPr>
        <w:t>采取网上开标评标的方式采购。在规定的截止时间前，供应商应按要求上传响应文件。</w:t>
      </w:r>
    </w:p>
    <w:p w14:paraId="1ECFEF17" w14:textId="1FBD83B6" w:rsidR="00D24932" w:rsidRPr="009D157E" w:rsidRDefault="00D24932" w:rsidP="009D4FB6">
      <w:pPr>
        <w:snapToGrid w:val="0"/>
        <w:spacing w:line="520" w:lineRule="exact"/>
        <w:ind w:firstLineChars="200" w:firstLine="480"/>
        <w:rPr>
          <w:rFonts w:ascii="仿宋" w:eastAsia="仿宋" w:hAnsi="仿宋" w:cs="宋体"/>
          <w:bCs/>
          <w:sz w:val="24"/>
        </w:rPr>
      </w:pPr>
      <w:r w:rsidRPr="009D157E">
        <w:rPr>
          <w:rFonts w:ascii="仿宋" w:eastAsia="仿宋" w:hAnsi="仿宋" w:cs="宋体" w:hint="eastAsia"/>
          <w:bCs/>
          <w:sz w:val="24"/>
        </w:rPr>
        <w:t>2</w:t>
      </w:r>
      <w:r w:rsidR="009D4FB6" w:rsidRPr="009D157E">
        <w:rPr>
          <w:rFonts w:ascii="仿宋" w:eastAsia="仿宋" w:hAnsi="仿宋" w:cs="宋体" w:hint="eastAsia"/>
          <w:bCs/>
          <w:sz w:val="24"/>
        </w:rPr>
        <w:t>.</w:t>
      </w:r>
      <w:r w:rsidR="009D157E" w:rsidRPr="009D157E">
        <w:rPr>
          <w:rFonts w:ascii="仿宋" w:eastAsia="仿宋" w:hAnsi="仿宋" w:cs="宋体" w:hint="eastAsia"/>
          <w:bCs/>
          <w:sz w:val="24"/>
        </w:rPr>
        <w:t>成交</w:t>
      </w:r>
      <w:r w:rsidRPr="009D157E">
        <w:rPr>
          <w:rFonts w:ascii="仿宋" w:eastAsia="仿宋" w:hAnsi="仿宋" w:cs="宋体" w:hint="eastAsia"/>
          <w:bCs/>
          <w:sz w:val="24"/>
        </w:rPr>
        <w:t>原则：最低价评审法。质量和服务等均能满足询价</w:t>
      </w:r>
      <w:r w:rsidR="00DB1103" w:rsidRPr="009D157E">
        <w:rPr>
          <w:rFonts w:ascii="仿宋" w:eastAsia="仿宋" w:hAnsi="仿宋" w:cs="宋体" w:hint="eastAsia"/>
          <w:bCs/>
          <w:sz w:val="24"/>
        </w:rPr>
        <w:t>文件</w:t>
      </w:r>
      <w:r w:rsidRPr="009D157E">
        <w:rPr>
          <w:rFonts w:ascii="仿宋" w:eastAsia="仿宋" w:hAnsi="仿宋" w:cs="宋体" w:hint="eastAsia"/>
          <w:bCs/>
          <w:sz w:val="24"/>
        </w:rPr>
        <w:t>实质性响应要求且报价最低的原则确定成交供应商。</w:t>
      </w:r>
    </w:p>
    <w:p w14:paraId="5348E47C" w14:textId="5FD4CECA" w:rsidR="00D24932" w:rsidRPr="009D157E" w:rsidRDefault="00D24932" w:rsidP="009D4FB6">
      <w:pPr>
        <w:snapToGrid w:val="0"/>
        <w:spacing w:line="520" w:lineRule="exact"/>
        <w:ind w:firstLineChars="200" w:firstLine="480"/>
        <w:rPr>
          <w:rFonts w:ascii="仿宋" w:eastAsia="仿宋" w:hAnsi="仿宋" w:cs="宋体"/>
          <w:bCs/>
          <w:sz w:val="24"/>
        </w:rPr>
      </w:pPr>
      <w:r w:rsidRPr="009D157E">
        <w:rPr>
          <w:rFonts w:ascii="仿宋" w:eastAsia="仿宋" w:hAnsi="仿宋" w:cs="宋体" w:hint="eastAsia"/>
          <w:bCs/>
          <w:sz w:val="24"/>
        </w:rPr>
        <w:t>如供应商报价相同，按照</w:t>
      </w:r>
      <w:r w:rsidRPr="00C37A81">
        <w:rPr>
          <w:rFonts w:ascii="仿宋" w:eastAsia="仿宋" w:hAnsi="仿宋" w:cs="宋体"/>
          <w:b/>
          <w:i/>
          <w:iCs/>
          <w:sz w:val="24"/>
          <w:u w:val="single"/>
        </w:rPr>
        <w:t xml:space="preserve">   </w:t>
      </w:r>
      <w:r w:rsidRPr="00C37A81">
        <w:rPr>
          <w:rFonts w:ascii="仿宋" w:eastAsia="仿宋" w:hAnsi="仿宋" w:cs="宋体" w:hint="eastAsia"/>
          <w:b/>
          <w:i/>
          <w:iCs/>
          <w:sz w:val="24"/>
          <w:u w:val="single"/>
        </w:rPr>
        <w:t>（</w:t>
      </w:r>
      <w:r w:rsidR="008D48F5" w:rsidRPr="00C37A81">
        <w:rPr>
          <w:rFonts w:ascii="仿宋" w:eastAsia="仿宋" w:hAnsi="仿宋" w:cs="宋体" w:hint="eastAsia"/>
          <w:b/>
          <w:i/>
          <w:iCs/>
          <w:sz w:val="24"/>
          <w:u w:val="single"/>
        </w:rPr>
        <w:t>采购</w:t>
      </w:r>
      <w:r w:rsidR="009D157E" w:rsidRPr="00C37A81">
        <w:rPr>
          <w:rFonts w:ascii="仿宋" w:eastAsia="仿宋" w:hAnsi="仿宋" w:cs="宋体" w:hint="eastAsia"/>
          <w:b/>
          <w:i/>
          <w:iCs/>
          <w:sz w:val="24"/>
          <w:u w:val="single"/>
        </w:rPr>
        <w:t>单位</w:t>
      </w:r>
      <w:r w:rsidRPr="00C37A81">
        <w:rPr>
          <w:rFonts w:ascii="仿宋" w:eastAsia="仿宋" w:hAnsi="仿宋" w:cs="宋体" w:hint="eastAsia"/>
          <w:b/>
          <w:i/>
          <w:iCs/>
          <w:sz w:val="24"/>
          <w:u w:val="single"/>
        </w:rPr>
        <w:t>可自行确定中选供应商具体方式，也</w:t>
      </w:r>
      <w:r w:rsidR="009D4FB6" w:rsidRPr="00C37A81">
        <w:rPr>
          <w:rFonts w:ascii="仿宋" w:eastAsia="仿宋" w:hAnsi="仿宋" w:cs="宋体" w:hint="eastAsia"/>
          <w:b/>
          <w:i/>
          <w:iCs/>
          <w:sz w:val="24"/>
          <w:u w:val="single"/>
        </w:rPr>
        <w:t>可按照提交响应文件先后顺序</w:t>
      </w:r>
      <w:r w:rsidR="009D157E" w:rsidRPr="00C37A81">
        <w:rPr>
          <w:rFonts w:ascii="仿宋" w:eastAsia="仿宋" w:hAnsi="仿宋" w:cs="宋体" w:hint="eastAsia"/>
          <w:b/>
          <w:i/>
          <w:iCs/>
          <w:sz w:val="24"/>
          <w:u w:val="single"/>
        </w:rPr>
        <w:t>的方式</w:t>
      </w:r>
      <w:r w:rsidRPr="00C37A81">
        <w:rPr>
          <w:rFonts w:ascii="仿宋" w:eastAsia="仿宋" w:hAnsi="仿宋" w:cs="宋体" w:hint="eastAsia"/>
          <w:b/>
          <w:i/>
          <w:iCs/>
          <w:sz w:val="24"/>
          <w:u w:val="single"/>
        </w:rPr>
        <w:t>）</w:t>
      </w:r>
      <w:r w:rsidRPr="00C37A81">
        <w:rPr>
          <w:rFonts w:ascii="仿宋" w:eastAsia="仿宋" w:hAnsi="仿宋" w:cs="宋体"/>
          <w:b/>
          <w:i/>
          <w:iCs/>
          <w:sz w:val="24"/>
          <w:u w:val="single"/>
        </w:rPr>
        <w:t xml:space="preserve">   </w:t>
      </w:r>
      <w:r w:rsidRPr="009D157E">
        <w:rPr>
          <w:rFonts w:ascii="仿宋" w:eastAsia="仿宋" w:hAnsi="仿宋" w:cs="宋体" w:hint="eastAsia"/>
          <w:bCs/>
          <w:sz w:val="24"/>
        </w:rPr>
        <w:t>确定中选供应商。</w:t>
      </w:r>
    </w:p>
    <w:p w14:paraId="1A938C74" w14:textId="77777777" w:rsidR="00605607" w:rsidRPr="009D157E" w:rsidRDefault="00605607" w:rsidP="009D4FB6">
      <w:pPr>
        <w:snapToGrid w:val="0"/>
        <w:spacing w:line="520" w:lineRule="exact"/>
        <w:ind w:firstLineChars="200" w:firstLine="482"/>
        <w:rPr>
          <w:rFonts w:ascii="仿宋" w:eastAsia="仿宋" w:hAnsi="仿宋" w:cs="宋体"/>
          <w:b/>
          <w:sz w:val="24"/>
        </w:rPr>
      </w:pPr>
      <w:r w:rsidRPr="009D157E">
        <w:rPr>
          <w:rFonts w:ascii="仿宋" w:eastAsia="仿宋" w:hAnsi="仿宋" w:cs="宋体" w:hint="eastAsia"/>
          <w:b/>
          <w:sz w:val="24"/>
        </w:rPr>
        <w:t>九、无效响应</w:t>
      </w:r>
    </w:p>
    <w:p w14:paraId="29800639" w14:textId="3D078A2A" w:rsidR="00605607" w:rsidRPr="009D157E" w:rsidRDefault="00605607" w:rsidP="009D4FB6">
      <w:pPr>
        <w:snapToGrid w:val="0"/>
        <w:spacing w:line="520" w:lineRule="exact"/>
        <w:ind w:firstLineChars="200" w:firstLine="480"/>
        <w:rPr>
          <w:rFonts w:ascii="仿宋" w:eastAsia="仿宋" w:hAnsi="仿宋" w:cs="宋体"/>
          <w:bCs/>
          <w:sz w:val="24"/>
        </w:rPr>
      </w:pPr>
      <w:r w:rsidRPr="009D157E">
        <w:rPr>
          <w:rFonts w:ascii="仿宋" w:eastAsia="仿宋" w:hAnsi="仿宋" w:cs="宋体" w:hint="eastAsia"/>
          <w:bCs/>
          <w:sz w:val="24"/>
        </w:rPr>
        <w:t>投标供应</w:t>
      </w:r>
      <w:proofErr w:type="gramStart"/>
      <w:r w:rsidRPr="009D157E">
        <w:rPr>
          <w:rFonts w:ascii="仿宋" w:eastAsia="仿宋" w:hAnsi="仿宋" w:cs="宋体" w:hint="eastAsia"/>
          <w:bCs/>
          <w:sz w:val="24"/>
        </w:rPr>
        <w:t>商出现</w:t>
      </w:r>
      <w:proofErr w:type="gramEnd"/>
      <w:r w:rsidRPr="009D157E">
        <w:rPr>
          <w:rFonts w:ascii="仿宋" w:eastAsia="仿宋" w:hAnsi="仿宋" w:cs="宋体" w:hint="eastAsia"/>
          <w:bCs/>
          <w:sz w:val="24"/>
        </w:rPr>
        <w:t>以下情形，</w:t>
      </w:r>
      <w:r w:rsidR="00DB1103" w:rsidRPr="009D157E">
        <w:rPr>
          <w:rFonts w:ascii="仿宋" w:eastAsia="仿宋" w:hAnsi="仿宋" w:cs="宋体" w:hint="eastAsia"/>
          <w:bCs/>
          <w:sz w:val="24"/>
        </w:rPr>
        <w:t>响应文件按无效处理</w:t>
      </w:r>
      <w:r w:rsidRPr="009D157E">
        <w:rPr>
          <w:rFonts w:ascii="仿宋" w:eastAsia="仿宋" w:hAnsi="仿宋" w:cs="宋体" w:hint="eastAsia"/>
          <w:bCs/>
          <w:sz w:val="24"/>
        </w:rPr>
        <w:t>：</w:t>
      </w:r>
    </w:p>
    <w:p w14:paraId="2F7B8882" w14:textId="205AB61B" w:rsidR="00605607" w:rsidRPr="009D157E" w:rsidRDefault="00605607" w:rsidP="009D4FB6">
      <w:pPr>
        <w:snapToGrid w:val="0"/>
        <w:spacing w:line="520" w:lineRule="exact"/>
        <w:ind w:firstLineChars="200" w:firstLine="480"/>
        <w:rPr>
          <w:rFonts w:ascii="仿宋" w:eastAsia="仿宋" w:hAnsi="仿宋" w:cs="宋体"/>
          <w:bCs/>
          <w:sz w:val="24"/>
        </w:rPr>
      </w:pPr>
      <w:r w:rsidRPr="009D157E">
        <w:rPr>
          <w:rFonts w:ascii="仿宋" w:eastAsia="仿宋" w:hAnsi="仿宋" w:cs="宋体" w:hint="eastAsia"/>
          <w:bCs/>
          <w:sz w:val="24"/>
        </w:rPr>
        <w:t>1</w:t>
      </w:r>
      <w:r w:rsidR="009D4FB6" w:rsidRPr="009D157E">
        <w:rPr>
          <w:rFonts w:ascii="仿宋" w:eastAsia="仿宋" w:hAnsi="仿宋" w:cs="宋体" w:hint="eastAsia"/>
          <w:bCs/>
          <w:sz w:val="24"/>
        </w:rPr>
        <w:t>.</w:t>
      </w:r>
      <w:r w:rsidRPr="009D157E">
        <w:rPr>
          <w:rFonts w:ascii="仿宋" w:eastAsia="仿宋" w:hAnsi="仿宋" w:cs="宋体" w:hint="eastAsia"/>
          <w:bCs/>
          <w:sz w:val="24"/>
        </w:rPr>
        <w:t>供应商不具备采购文件规定的基本资格条件或特定资格条件；</w:t>
      </w:r>
    </w:p>
    <w:p w14:paraId="3130A7DD" w14:textId="1709C097" w:rsidR="00605607" w:rsidRPr="009D157E" w:rsidRDefault="00605607" w:rsidP="009D4FB6">
      <w:pPr>
        <w:snapToGrid w:val="0"/>
        <w:spacing w:line="520" w:lineRule="exact"/>
        <w:ind w:firstLineChars="200" w:firstLine="480"/>
        <w:rPr>
          <w:rFonts w:ascii="仿宋" w:eastAsia="仿宋" w:hAnsi="仿宋" w:cs="宋体"/>
          <w:bCs/>
          <w:sz w:val="24"/>
        </w:rPr>
      </w:pPr>
      <w:r w:rsidRPr="009D157E">
        <w:rPr>
          <w:rFonts w:ascii="仿宋" w:eastAsia="仿宋" w:hAnsi="仿宋" w:cs="宋体" w:hint="eastAsia"/>
          <w:bCs/>
          <w:sz w:val="24"/>
        </w:rPr>
        <w:t>2</w:t>
      </w:r>
      <w:r w:rsidR="009D4FB6" w:rsidRPr="009D157E">
        <w:rPr>
          <w:rFonts w:ascii="仿宋" w:eastAsia="仿宋" w:hAnsi="仿宋" w:cs="宋体" w:hint="eastAsia"/>
          <w:bCs/>
          <w:sz w:val="24"/>
        </w:rPr>
        <w:t>.</w:t>
      </w:r>
      <w:r w:rsidRPr="009D157E">
        <w:rPr>
          <w:rFonts w:ascii="仿宋" w:eastAsia="仿宋" w:hAnsi="仿宋" w:cs="宋体" w:hint="eastAsia"/>
          <w:bCs/>
          <w:sz w:val="24"/>
        </w:rPr>
        <w:t>响应文件不按规定的格式、内容填写或未按规定上传的；</w:t>
      </w:r>
    </w:p>
    <w:p w14:paraId="32A48B73" w14:textId="3FD746A7" w:rsidR="00605607" w:rsidRPr="009D157E" w:rsidRDefault="00605607" w:rsidP="009D4FB6">
      <w:pPr>
        <w:snapToGrid w:val="0"/>
        <w:spacing w:line="520" w:lineRule="exact"/>
        <w:ind w:firstLineChars="200" w:firstLine="480"/>
        <w:rPr>
          <w:rFonts w:ascii="仿宋" w:eastAsia="仿宋" w:hAnsi="仿宋" w:cs="宋体"/>
          <w:bCs/>
          <w:sz w:val="24"/>
        </w:rPr>
      </w:pPr>
      <w:r w:rsidRPr="009D157E">
        <w:rPr>
          <w:rFonts w:ascii="仿宋" w:eastAsia="仿宋" w:hAnsi="仿宋" w:cs="宋体" w:hint="eastAsia"/>
          <w:bCs/>
          <w:sz w:val="24"/>
        </w:rPr>
        <w:t>3</w:t>
      </w:r>
      <w:r w:rsidR="009D4FB6" w:rsidRPr="009D157E">
        <w:rPr>
          <w:rFonts w:ascii="仿宋" w:eastAsia="仿宋" w:hAnsi="仿宋" w:cs="宋体" w:hint="eastAsia"/>
          <w:bCs/>
          <w:sz w:val="24"/>
        </w:rPr>
        <w:t>.</w:t>
      </w:r>
      <w:r w:rsidRPr="009D157E">
        <w:rPr>
          <w:rFonts w:ascii="仿宋" w:eastAsia="仿宋" w:hAnsi="仿宋" w:cs="宋体" w:hint="eastAsia"/>
          <w:bCs/>
          <w:sz w:val="24"/>
        </w:rPr>
        <w:t>供应商超出营业范围响应的；</w:t>
      </w:r>
    </w:p>
    <w:p w14:paraId="6D867D29" w14:textId="60779BA8" w:rsidR="00605607" w:rsidRPr="009D157E" w:rsidRDefault="00605607" w:rsidP="009D4FB6">
      <w:pPr>
        <w:snapToGrid w:val="0"/>
        <w:spacing w:line="520" w:lineRule="exact"/>
        <w:ind w:firstLineChars="200" w:firstLine="480"/>
        <w:rPr>
          <w:rFonts w:ascii="仿宋" w:eastAsia="仿宋" w:hAnsi="仿宋" w:cs="宋体"/>
          <w:bCs/>
          <w:sz w:val="24"/>
        </w:rPr>
      </w:pPr>
      <w:r w:rsidRPr="009D157E">
        <w:rPr>
          <w:rFonts w:ascii="仿宋" w:eastAsia="仿宋" w:hAnsi="仿宋" w:cs="宋体" w:hint="eastAsia"/>
          <w:bCs/>
          <w:sz w:val="24"/>
        </w:rPr>
        <w:t>4</w:t>
      </w:r>
      <w:r w:rsidR="009D4FB6" w:rsidRPr="009D157E">
        <w:rPr>
          <w:rFonts w:ascii="仿宋" w:eastAsia="仿宋" w:hAnsi="仿宋" w:cs="宋体" w:hint="eastAsia"/>
          <w:bCs/>
          <w:sz w:val="24"/>
        </w:rPr>
        <w:t>.</w:t>
      </w:r>
      <w:r w:rsidRPr="009D157E">
        <w:rPr>
          <w:rFonts w:ascii="仿宋" w:eastAsia="仿宋" w:hAnsi="仿宋" w:cs="宋体" w:hint="eastAsia"/>
          <w:bCs/>
          <w:sz w:val="24"/>
        </w:rPr>
        <w:t>响应文件出现多个响应方案或响应报价的；</w:t>
      </w:r>
    </w:p>
    <w:p w14:paraId="5B7C8B8C" w14:textId="4D11DF7E" w:rsidR="00605607" w:rsidRPr="009D157E" w:rsidRDefault="00605607" w:rsidP="009D4FB6">
      <w:pPr>
        <w:snapToGrid w:val="0"/>
        <w:spacing w:line="520" w:lineRule="exact"/>
        <w:ind w:firstLineChars="200" w:firstLine="480"/>
        <w:rPr>
          <w:rFonts w:ascii="仿宋" w:eastAsia="仿宋" w:hAnsi="仿宋" w:cs="宋体"/>
          <w:bCs/>
          <w:sz w:val="24"/>
        </w:rPr>
      </w:pPr>
      <w:r w:rsidRPr="009D157E">
        <w:rPr>
          <w:rFonts w:ascii="仿宋" w:eastAsia="仿宋" w:hAnsi="仿宋" w:cs="宋体" w:hint="eastAsia"/>
          <w:bCs/>
          <w:sz w:val="24"/>
        </w:rPr>
        <w:t>5</w:t>
      </w:r>
      <w:r w:rsidR="009D4FB6" w:rsidRPr="009D157E">
        <w:rPr>
          <w:rFonts w:ascii="仿宋" w:eastAsia="仿宋" w:hAnsi="仿宋" w:cs="宋体" w:hint="eastAsia"/>
          <w:bCs/>
          <w:sz w:val="24"/>
        </w:rPr>
        <w:t>.</w:t>
      </w:r>
      <w:r w:rsidRPr="009D157E">
        <w:rPr>
          <w:rFonts w:ascii="仿宋" w:eastAsia="仿宋" w:hAnsi="仿宋" w:cs="宋体" w:hint="eastAsia"/>
          <w:bCs/>
          <w:sz w:val="24"/>
        </w:rPr>
        <w:t>供应商的响应文件内容与采购项目要求有严重背离；</w:t>
      </w:r>
    </w:p>
    <w:p w14:paraId="54026B3A" w14:textId="43ECBE1E" w:rsidR="00605607" w:rsidRPr="009D157E" w:rsidRDefault="00605607" w:rsidP="009D4FB6">
      <w:pPr>
        <w:snapToGrid w:val="0"/>
        <w:spacing w:line="520" w:lineRule="exact"/>
        <w:ind w:firstLineChars="200" w:firstLine="480"/>
        <w:rPr>
          <w:rFonts w:ascii="仿宋" w:eastAsia="仿宋" w:hAnsi="仿宋" w:cs="宋体"/>
          <w:bCs/>
          <w:sz w:val="24"/>
        </w:rPr>
      </w:pPr>
      <w:r w:rsidRPr="009D157E">
        <w:rPr>
          <w:rFonts w:ascii="仿宋" w:eastAsia="仿宋" w:hAnsi="仿宋" w:cs="宋体" w:hint="eastAsia"/>
          <w:bCs/>
          <w:sz w:val="24"/>
        </w:rPr>
        <w:t>6</w:t>
      </w:r>
      <w:r w:rsidR="009D4FB6" w:rsidRPr="009D157E">
        <w:rPr>
          <w:rFonts w:ascii="仿宋" w:eastAsia="仿宋" w:hAnsi="仿宋" w:cs="宋体" w:hint="eastAsia"/>
          <w:bCs/>
          <w:sz w:val="24"/>
        </w:rPr>
        <w:t>.</w:t>
      </w:r>
      <w:r w:rsidRPr="009D157E">
        <w:rPr>
          <w:rFonts w:ascii="仿宋" w:eastAsia="仿宋" w:hAnsi="仿宋" w:cs="宋体" w:hint="eastAsia"/>
          <w:bCs/>
          <w:sz w:val="24"/>
        </w:rPr>
        <w:t>出现影响采购公正的违法、违规行为的；</w:t>
      </w:r>
    </w:p>
    <w:p w14:paraId="7BD86316" w14:textId="62348FC3" w:rsidR="00605607" w:rsidRPr="009D157E" w:rsidRDefault="00605607" w:rsidP="009D4FB6">
      <w:pPr>
        <w:snapToGrid w:val="0"/>
        <w:spacing w:line="520" w:lineRule="exact"/>
        <w:ind w:firstLineChars="200" w:firstLine="480"/>
        <w:rPr>
          <w:rFonts w:ascii="仿宋" w:eastAsia="仿宋" w:hAnsi="仿宋" w:cs="宋体"/>
          <w:bCs/>
          <w:sz w:val="24"/>
        </w:rPr>
      </w:pPr>
      <w:r w:rsidRPr="009D157E">
        <w:rPr>
          <w:rFonts w:ascii="仿宋" w:eastAsia="仿宋" w:hAnsi="仿宋" w:cs="宋体" w:hint="eastAsia"/>
          <w:bCs/>
          <w:sz w:val="24"/>
        </w:rPr>
        <w:t>7</w:t>
      </w:r>
      <w:r w:rsidR="009D4FB6" w:rsidRPr="009D157E">
        <w:rPr>
          <w:rFonts w:ascii="仿宋" w:eastAsia="仿宋" w:hAnsi="仿宋" w:cs="宋体" w:hint="eastAsia"/>
          <w:bCs/>
          <w:sz w:val="24"/>
        </w:rPr>
        <w:t>.</w:t>
      </w:r>
      <w:r w:rsidRPr="009D157E">
        <w:rPr>
          <w:rFonts w:ascii="仿宋" w:eastAsia="仿宋" w:hAnsi="仿宋" w:cs="宋体" w:hint="eastAsia"/>
          <w:bCs/>
          <w:sz w:val="24"/>
        </w:rPr>
        <w:t>响应报价超出采购</w:t>
      </w:r>
      <w:r w:rsidR="00DB1103" w:rsidRPr="009D157E">
        <w:rPr>
          <w:rFonts w:ascii="仿宋" w:eastAsia="仿宋" w:hAnsi="仿宋" w:cs="宋体" w:hint="eastAsia"/>
          <w:bCs/>
          <w:sz w:val="24"/>
        </w:rPr>
        <w:t>预算金额</w:t>
      </w:r>
      <w:r w:rsidRPr="009D157E">
        <w:rPr>
          <w:rFonts w:ascii="仿宋" w:eastAsia="仿宋" w:hAnsi="仿宋" w:cs="宋体" w:hint="eastAsia"/>
          <w:bCs/>
          <w:sz w:val="24"/>
        </w:rPr>
        <w:t>的；</w:t>
      </w:r>
    </w:p>
    <w:p w14:paraId="375E4D16" w14:textId="54D294C6" w:rsidR="00605607" w:rsidRPr="009D157E" w:rsidRDefault="00605607" w:rsidP="009D4FB6">
      <w:pPr>
        <w:snapToGrid w:val="0"/>
        <w:spacing w:line="520" w:lineRule="exact"/>
        <w:ind w:firstLineChars="200" w:firstLine="480"/>
        <w:rPr>
          <w:rFonts w:ascii="仿宋" w:eastAsia="仿宋" w:hAnsi="仿宋" w:cs="宋体"/>
          <w:bCs/>
          <w:sz w:val="24"/>
        </w:rPr>
      </w:pPr>
      <w:r w:rsidRPr="009D157E">
        <w:rPr>
          <w:rFonts w:ascii="仿宋" w:eastAsia="仿宋" w:hAnsi="仿宋" w:cs="宋体" w:hint="eastAsia"/>
          <w:bCs/>
          <w:sz w:val="24"/>
        </w:rPr>
        <w:lastRenderedPageBreak/>
        <w:t>8</w:t>
      </w:r>
      <w:r w:rsidR="009D4FB6" w:rsidRPr="009D157E">
        <w:rPr>
          <w:rFonts w:ascii="仿宋" w:eastAsia="仿宋" w:hAnsi="仿宋" w:cs="宋体" w:hint="eastAsia"/>
          <w:bCs/>
          <w:sz w:val="24"/>
        </w:rPr>
        <w:t>.</w:t>
      </w:r>
      <w:r w:rsidRPr="009D157E">
        <w:rPr>
          <w:rFonts w:ascii="仿宋" w:eastAsia="仿宋" w:hAnsi="仿宋" w:cs="宋体" w:hint="eastAsia"/>
          <w:bCs/>
          <w:sz w:val="24"/>
        </w:rPr>
        <w:t>出现不符合必须强制执行的国家标准的；</w:t>
      </w:r>
    </w:p>
    <w:p w14:paraId="37C015D7" w14:textId="48C37BE8" w:rsidR="00605607" w:rsidRPr="009D157E" w:rsidRDefault="00605607" w:rsidP="009D4FB6">
      <w:pPr>
        <w:snapToGrid w:val="0"/>
        <w:spacing w:line="520" w:lineRule="exact"/>
        <w:ind w:firstLineChars="200" w:firstLine="480"/>
        <w:rPr>
          <w:rFonts w:ascii="仿宋" w:eastAsia="仿宋" w:hAnsi="仿宋" w:cs="宋体"/>
          <w:bCs/>
          <w:sz w:val="24"/>
        </w:rPr>
      </w:pPr>
      <w:r w:rsidRPr="009D157E">
        <w:rPr>
          <w:rFonts w:ascii="仿宋" w:eastAsia="仿宋" w:hAnsi="仿宋" w:cs="宋体" w:hint="eastAsia"/>
          <w:bCs/>
          <w:sz w:val="24"/>
        </w:rPr>
        <w:t>9</w:t>
      </w:r>
      <w:r w:rsidR="009D4FB6" w:rsidRPr="009D157E">
        <w:rPr>
          <w:rFonts w:ascii="仿宋" w:eastAsia="仿宋" w:hAnsi="仿宋" w:cs="宋体" w:hint="eastAsia"/>
          <w:bCs/>
          <w:sz w:val="24"/>
        </w:rPr>
        <w:t>.</w:t>
      </w:r>
      <w:r w:rsidRPr="009D157E">
        <w:rPr>
          <w:rFonts w:ascii="仿宋" w:eastAsia="仿宋" w:hAnsi="仿宋" w:cs="宋体" w:hint="eastAsia"/>
          <w:bCs/>
          <w:sz w:val="24"/>
        </w:rPr>
        <w:t>响应文件含有违反国家法律、法规的内容，或附有采购人不能接受条件的；</w:t>
      </w:r>
    </w:p>
    <w:p w14:paraId="5F12B291" w14:textId="45DFE724" w:rsidR="00605607" w:rsidRPr="009D157E" w:rsidRDefault="00605607" w:rsidP="009D4FB6">
      <w:pPr>
        <w:snapToGrid w:val="0"/>
        <w:spacing w:line="520" w:lineRule="exact"/>
        <w:ind w:firstLineChars="200" w:firstLine="480"/>
        <w:rPr>
          <w:rFonts w:ascii="仿宋" w:eastAsia="仿宋" w:hAnsi="仿宋" w:cs="宋体"/>
          <w:bCs/>
          <w:sz w:val="24"/>
        </w:rPr>
      </w:pPr>
      <w:r w:rsidRPr="009D157E">
        <w:rPr>
          <w:rFonts w:ascii="仿宋" w:eastAsia="仿宋" w:hAnsi="仿宋" w:cs="宋体" w:hint="eastAsia"/>
          <w:bCs/>
          <w:sz w:val="24"/>
        </w:rPr>
        <w:t>10</w:t>
      </w:r>
      <w:r w:rsidR="009D4FB6" w:rsidRPr="009D157E">
        <w:rPr>
          <w:rFonts w:ascii="仿宋" w:eastAsia="仿宋" w:hAnsi="仿宋" w:cs="宋体" w:hint="eastAsia"/>
          <w:bCs/>
          <w:sz w:val="24"/>
        </w:rPr>
        <w:t>.</w:t>
      </w:r>
      <w:r w:rsidRPr="009D157E">
        <w:rPr>
          <w:rFonts w:ascii="仿宋" w:eastAsia="仿宋" w:hAnsi="仿宋" w:cs="宋体" w:hint="eastAsia"/>
          <w:bCs/>
          <w:sz w:val="24"/>
        </w:rPr>
        <w:t>资质文件内容复印不清楚，评审小组无法确认其内容。</w:t>
      </w:r>
    </w:p>
    <w:p w14:paraId="6B59603B" w14:textId="77777777" w:rsidR="00605607" w:rsidRPr="0046683C" w:rsidRDefault="00605607" w:rsidP="009D4FB6">
      <w:pPr>
        <w:snapToGrid w:val="0"/>
        <w:spacing w:line="520" w:lineRule="exact"/>
        <w:ind w:firstLineChars="200" w:firstLine="482"/>
        <w:rPr>
          <w:rFonts w:ascii="仿宋" w:eastAsia="仿宋" w:hAnsi="仿宋" w:cs="宋体"/>
          <w:b/>
          <w:sz w:val="24"/>
        </w:rPr>
      </w:pPr>
      <w:r w:rsidRPr="0046683C">
        <w:rPr>
          <w:rFonts w:ascii="仿宋" w:eastAsia="仿宋" w:hAnsi="仿宋" w:cs="宋体" w:hint="eastAsia"/>
          <w:b/>
          <w:sz w:val="24"/>
        </w:rPr>
        <w:t>十、其他</w:t>
      </w:r>
    </w:p>
    <w:p w14:paraId="5ECDA56D" w14:textId="278A42FF" w:rsidR="00605607" w:rsidRPr="009D157E" w:rsidRDefault="00605607" w:rsidP="009D4FB6">
      <w:pPr>
        <w:snapToGrid w:val="0"/>
        <w:spacing w:line="520" w:lineRule="exact"/>
        <w:ind w:firstLineChars="200" w:firstLine="480"/>
        <w:rPr>
          <w:rFonts w:ascii="仿宋" w:eastAsia="仿宋" w:hAnsi="仿宋" w:cs="宋体"/>
          <w:bCs/>
          <w:sz w:val="24"/>
        </w:rPr>
      </w:pPr>
      <w:r w:rsidRPr="009D157E">
        <w:rPr>
          <w:rFonts w:ascii="仿宋" w:eastAsia="仿宋" w:hAnsi="仿宋" w:cs="宋体" w:hint="eastAsia"/>
          <w:bCs/>
          <w:sz w:val="24"/>
        </w:rPr>
        <w:t>1</w:t>
      </w:r>
      <w:r w:rsidR="009D4FB6" w:rsidRPr="009D157E">
        <w:rPr>
          <w:rFonts w:ascii="仿宋" w:eastAsia="仿宋" w:hAnsi="仿宋" w:cs="宋体" w:hint="eastAsia"/>
          <w:bCs/>
          <w:sz w:val="24"/>
        </w:rPr>
        <w:t>.</w:t>
      </w:r>
      <w:r w:rsidRPr="009D157E">
        <w:rPr>
          <w:rFonts w:ascii="仿宋" w:eastAsia="仿宋" w:hAnsi="仿宋" w:cs="宋体" w:hint="eastAsia"/>
          <w:bCs/>
          <w:sz w:val="24"/>
        </w:rPr>
        <w:t>供应商必须对以上条款和服务承诺明确列出，承诺内容必须达到要求。</w:t>
      </w:r>
    </w:p>
    <w:p w14:paraId="12503951" w14:textId="69D2E457" w:rsidR="00605607" w:rsidRPr="009D157E" w:rsidRDefault="00605607" w:rsidP="009D4FB6">
      <w:pPr>
        <w:snapToGrid w:val="0"/>
        <w:spacing w:line="520" w:lineRule="exact"/>
        <w:ind w:firstLineChars="200" w:firstLine="480"/>
        <w:rPr>
          <w:rFonts w:ascii="仿宋" w:eastAsia="仿宋" w:hAnsi="仿宋" w:cs="宋体"/>
          <w:bCs/>
          <w:sz w:val="24"/>
        </w:rPr>
      </w:pPr>
      <w:r w:rsidRPr="009D157E">
        <w:rPr>
          <w:rFonts w:ascii="仿宋" w:eastAsia="仿宋" w:hAnsi="仿宋" w:cs="宋体" w:hint="eastAsia"/>
          <w:bCs/>
          <w:sz w:val="24"/>
        </w:rPr>
        <w:t>2</w:t>
      </w:r>
      <w:r w:rsidR="009D4FB6" w:rsidRPr="009D157E">
        <w:rPr>
          <w:rFonts w:ascii="仿宋" w:eastAsia="仿宋" w:hAnsi="仿宋" w:cs="宋体" w:hint="eastAsia"/>
          <w:bCs/>
          <w:sz w:val="24"/>
        </w:rPr>
        <w:t>.</w:t>
      </w:r>
      <w:r w:rsidRPr="009D157E">
        <w:rPr>
          <w:rFonts w:ascii="仿宋" w:eastAsia="仿宋" w:hAnsi="仿宋" w:cs="宋体" w:hint="eastAsia"/>
          <w:bCs/>
          <w:sz w:val="24"/>
        </w:rPr>
        <w:t>其他未尽事宜由供需双方在采购合同中详细约定。</w:t>
      </w:r>
    </w:p>
    <w:p w14:paraId="777371A7" w14:textId="77777777" w:rsidR="009D4FB6" w:rsidRPr="009D157E" w:rsidRDefault="009D4FB6" w:rsidP="009D4FB6">
      <w:pPr>
        <w:snapToGrid w:val="0"/>
        <w:spacing w:line="520" w:lineRule="exact"/>
        <w:ind w:firstLineChars="200" w:firstLine="480"/>
        <w:rPr>
          <w:rFonts w:ascii="仿宋" w:eastAsia="PMingLiU" w:hAnsi="仿宋"/>
          <w:sz w:val="24"/>
          <w:lang w:val="zh-TW" w:eastAsia="zh-TW"/>
        </w:rPr>
      </w:pPr>
    </w:p>
    <w:p w14:paraId="540F1282" w14:textId="77777777" w:rsidR="009D4FB6" w:rsidRPr="009D157E" w:rsidRDefault="009D4FB6" w:rsidP="009D4FB6">
      <w:pPr>
        <w:snapToGrid w:val="0"/>
        <w:spacing w:line="520" w:lineRule="exact"/>
        <w:ind w:firstLineChars="200" w:firstLine="480"/>
        <w:rPr>
          <w:rFonts w:ascii="仿宋" w:eastAsia="PMingLiU" w:hAnsi="仿宋"/>
          <w:sz w:val="24"/>
          <w:lang w:val="zh-TW" w:eastAsia="zh-TW"/>
        </w:rPr>
      </w:pPr>
    </w:p>
    <w:p w14:paraId="292B9E15" w14:textId="201F9A69" w:rsidR="008F13D6" w:rsidRPr="009D157E" w:rsidRDefault="00000000" w:rsidP="009D4FB6">
      <w:pPr>
        <w:snapToGrid w:val="0"/>
        <w:spacing w:line="520" w:lineRule="exact"/>
        <w:ind w:firstLineChars="200" w:firstLine="480"/>
        <w:rPr>
          <w:rFonts w:ascii="仿宋" w:eastAsia="仿宋" w:hAnsi="仿宋"/>
          <w:sz w:val="24"/>
        </w:rPr>
      </w:pPr>
      <w:r w:rsidRPr="009D157E">
        <w:rPr>
          <w:rFonts w:ascii="仿宋" w:eastAsia="仿宋" w:hAnsi="仿宋" w:hint="eastAsia"/>
          <w:sz w:val="24"/>
          <w:lang w:val="zh-TW"/>
        </w:rPr>
        <w:t>联系人：</w:t>
      </w:r>
      <w:r w:rsidRPr="009D157E">
        <w:rPr>
          <w:rFonts w:ascii="仿宋" w:eastAsia="仿宋" w:hAnsi="仿宋" w:hint="eastAsia"/>
          <w:sz w:val="24"/>
        </w:rPr>
        <w:t xml:space="preserve">               </w:t>
      </w:r>
      <w:r w:rsidRPr="009D157E">
        <w:rPr>
          <w:rFonts w:ascii="仿宋" w:eastAsia="仿宋" w:hAnsi="仿宋" w:hint="eastAsia"/>
          <w:sz w:val="24"/>
          <w:lang w:val="zh-TW"/>
        </w:rPr>
        <w:t xml:space="preserve">       联系电话：</w:t>
      </w:r>
    </w:p>
    <w:p w14:paraId="095C4C25" w14:textId="77777777" w:rsidR="008F13D6" w:rsidRPr="009D157E" w:rsidRDefault="008F13D6" w:rsidP="009D4FB6">
      <w:pPr>
        <w:snapToGrid w:val="0"/>
        <w:spacing w:line="520" w:lineRule="exact"/>
        <w:ind w:firstLineChars="1900" w:firstLine="4560"/>
        <w:rPr>
          <w:rFonts w:ascii="仿宋" w:eastAsia="仿宋" w:hAnsi="仿宋"/>
          <w:sz w:val="24"/>
          <w:lang w:val="zh-TW"/>
        </w:rPr>
      </w:pPr>
    </w:p>
    <w:p w14:paraId="34E1E9FB" w14:textId="77777777" w:rsidR="008F13D6" w:rsidRPr="009D157E" w:rsidRDefault="00000000" w:rsidP="009D4FB6">
      <w:pPr>
        <w:snapToGrid w:val="0"/>
        <w:spacing w:line="520" w:lineRule="exact"/>
        <w:ind w:firstLineChars="1200" w:firstLine="288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/>
          <w:sz w:val="24"/>
          <w:lang w:val="zh-TW"/>
        </w:rPr>
        <w:t>单位名称：</w:t>
      </w:r>
    </w:p>
    <w:p w14:paraId="59DA010C" w14:textId="77777777" w:rsidR="008F13D6" w:rsidRPr="009D157E" w:rsidRDefault="00000000" w:rsidP="009D4FB6">
      <w:pPr>
        <w:snapToGrid w:val="0"/>
        <w:spacing w:line="520" w:lineRule="exact"/>
        <w:ind w:firstLineChars="2100" w:firstLine="5040"/>
        <w:rPr>
          <w:rFonts w:ascii="仿宋" w:eastAsia="仿宋" w:hAnsi="仿宋"/>
          <w:sz w:val="24"/>
          <w:lang w:val="zh-TW"/>
        </w:rPr>
      </w:pPr>
      <w:r w:rsidRPr="009D157E">
        <w:rPr>
          <w:rFonts w:ascii="仿宋" w:eastAsia="仿宋" w:hAnsi="仿宋" w:hint="eastAsia"/>
          <w:sz w:val="24"/>
          <w:lang w:val="zh-TW"/>
        </w:rPr>
        <w:t>年   月   日</w:t>
      </w:r>
    </w:p>
    <w:sectPr w:rsidR="008F13D6" w:rsidRPr="009D1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6C47" w14:textId="77777777" w:rsidR="00992C4C" w:rsidRDefault="00992C4C" w:rsidP="00BF610A">
      <w:r>
        <w:separator/>
      </w:r>
    </w:p>
  </w:endnote>
  <w:endnote w:type="continuationSeparator" w:id="0">
    <w:p w14:paraId="393021E7" w14:textId="77777777" w:rsidR="00992C4C" w:rsidRDefault="00992C4C" w:rsidP="00BF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6219" w14:textId="77777777" w:rsidR="00992C4C" w:rsidRDefault="00992C4C" w:rsidP="00BF610A">
      <w:r>
        <w:separator/>
      </w:r>
    </w:p>
  </w:footnote>
  <w:footnote w:type="continuationSeparator" w:id="0">
    <w:p w14:paraId="7D337548" w14:textId="77777777" w:rsidR="00992C4C" w:rsidRDefault="00992C4C" w:rsidP="00BF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17DF"/>
    <w:multiLevelType w:val="multilevel"/>
    <w:tmpl w:val="0BAA17DF"/>
    <w:lvl w:ilvl="0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96A49BF"/>
    <w:multiLevelType w:val="singleLevel"/>
    <w:tmpl w:val="196A49B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F154DDB"/>
    <w:multiLevelType w:val="multilevel"/>
    <w:tmpl w:val="6F154DDB"/>
    <w:lvl w:ilvl="0">
      <w:start w:val="2"/>
      <w:numFmt w:val="decimal"/>
      <w:pStyle w:val="DAS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t2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A4572F"/>
    <w:multiLevelType w:val="multilevel"/>
    <w:tmpl w:val="75A4572F"/>
    <w:lvl w:ilvl="0">
      <w:start w:val="1"/>
      <w:numFmt w:val="japaneseCounting"/>
      <w:pStyle w:val="DAS0"/>
      <w:lvlText w:val="%1、"/>
      <w:lvlJc w:val="left"/>
      <w:pPr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3557587">
    <w:abstractNumId w:val="2"/>
  </w:num>
  <w:num w:numId="2" w16cid:durableId="1666324466">
    <w:abstractNumId w:val="3"/>
  </w:num>
  <w:num w:numId="3" w16cid:durableId="2076976078">
    <w:abstractNumId w:val="1"/>
  </w:num>
  <w:num w:numId="4" w16cid:durableId="71646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VjMDkxZDc3YjNiNWI4ZTBiZGEzNDg1OThlOTdhMjAifQ=="/>
  </w:docVars>
  <w:rsids>
    <w:rsidRoot w:val="00487391"/>
    <w:rsid w:val="00004B0A"/>
    <w:rsid w:val="00013D07"/>
    <w:rsid w:val="00025B9C"/>
    <w:rsid w:val="00026271"/>
    <w:rsid w:val="00036D44"/>
    <w:rsid w:val="0004098F"/>
    <w:rsid w:val="00041955"/>
    <w:rsid w:val="00042320"/>
    <w:rsid w:val="00045C5C"/>
    <w:rsid w:val="0004777E"/>
    <w:rsid w:val="00070C47"/>
    <w:rsid w:val="000726D0"/>
    <w:rsid w:val="00075654"/>
    <w:rsid w:val="0009047C"/>
    <w:rsid w:val="000930EE"/>
    <w:rsid w:val="000A045C"/>
    <w:rsid w:val="000A3695"/>
    <w:rsid w:val="000A3E9E"/>
    <w:rsid w:val="000B2028"/>
    <w:rsid w:val="000B45E3"/>
    <w:rsid w:val="000B66CE"/>
    <w:rsid w:val="000C06EE"/>
    <w:rsid w:val="000D6B5D"/>
    <w:rsid w:val="000E14B1"/>
    <w:rsid w:val="000E76BC"/>
    <w:rsid w:val="000F38C6"/>
    <w:rsid w:val="000F60A9"/>
    <w:rsid w:val="00110322"/>
    <w:rsid w:val="00110880"/>
    <w:rsid w:val="00110C72"/>
    <w:rsid w:val="001132E7"/>
    <w:rsid w:val="0011434A"/>
    <w:rsid w:val="00115D15"/>
    <w:rsid w:val="00116D7C"/>
    <w:rsid w:val="0012132D"/>
    <w:rsid w:val="00121E15"/>
    <w:rsid w:val="00122732"/>
    <w:rsid w:val="00126266"/>
    <w:rsid w:val="001317CE"/>
    <w:rsid w:val="0013380C"/>
    <w:rsid w:val="001361B2"/>
    <w:rsid w:val="00141567"/>
    <w:rsid w:val="00145300"/>
    <w:rsid w:val="00150E87"/>
    <w:rsid w:val="00151C65"/>
    <w:rsid w:val="001621FD"/>
    <w:rsid w:val="00162648"/>
    <w:rsid w:val="0016416D"/>
    <w:rsid w:val="00175480"/>
    <w:rsid w:val="00176690"/>
    <w:rsid w:val="00180F61"/>
    <w:rsid w:val="00181F85"/>
    <w:rsid w:val="001858C1"/>
    <w:rsid w:val="00190F2E"/>
    <w:rsid w:val="00191E75"/>
    <w:rsid w:val="00194676"/>
    <w:rsid w:val="001A5CBC"/>
    <w:rsid w:val="001B37A9"/>
    <w:rsid w:val="001B4B07"/>
    <w:rsid w:val="001C21AC"/>
    <w:rsid w:val="001C7643"/>
    <w:rsid w:val="001D31ED"/>
    <w:rsid w:val="001D7252"/>
    <w:rsid w:val="001D7692"/>
    <w:rsid w:val="001E2548"/>
    <w:rsid w:val="001E3E7B"/>
    <w:rsid w:val="001F4610"/>
    <w:rsid w:val="001F472D"/>
    <w:rsid w:val="001F676C"/>
    <w:rsid w:val="002023DC"/>
    <w:rsid w:val="0020242C"/>
    <w:rsid w:val="002053BC"/>
    <w:rsid w:val="00206672"/>
    <w:rsid w:val="00206B64"/>
    <w:rsid w:val="0021498B"/>
    <w:rsid w:val="00224DFB"/>
    <w:rsid w:val="002331AA"/>
    <w:rsid w:val="002373C8"/>
    <w:rsid w:val="002414F0"/>
    <w:rsid w:val="00241E41"/>
    <w:rsid w:val="00247C46"/>
    <w:rsid w:val="00250CE4"/>
    <w:rsid w:val="002518D7"/>
    <w:rsid w:val="00252C2F"/>
    <w:rsid w:val="00255F3F"/>
    <w:rsid w:val="002629A8"/>
    <w:rsid w:val="00263553"/>
    <w:rsid w:val="00265FF0"/>
    <w:rsid w:val="0026670E"/>
    <w:rsid w:val="002717BD"/>
    <w:rsid w:val="00273D1C"/>
    <w:rsid w:val="002761CE"/>
    <w:rsid w:val="002762F5"/>
    <w:rsid w:val="002777C6"/>
    <w:rsid w:val="00283C82"/>
    <w:rsid w:val="00284DA3"/>
    <w:rsid w:val="00287A00"/>
    <w:rsid w:val="00287BE1"/>
    <w:rsid w:val="00290468"/>
    <w:rsid w:val="00291A09"/>
    <w:rsid w:val="002945A3"/>
    <w:rsid w:val="00294869"/>
    <w:rsid w:val="002965BA"/>
    <w:rsid w:val="0029761A"/>
    <w:rsid w:val="00297BB6"/>
    <w:rsid w:val="002A23D3"/>
    <w:rsid w:val="002A4028"/>
    <w:rsid w:val="002B2559"/>
    <w:rsid w:val="002C109E"/>
    <w:rsid w:val="002C3831"/>
    <w:rsid w:val="002C3914"/>
    <w:rsid w:val="002D7DF0"/>
    <w:rsid w:val="002D7E2B"/>
    <w:rsid w:val="002E2A16"/>
    <w:rsid w:val="002F5B9D"/>
    <w:rsid w:val="002F79C3"/>
    <w:rsid w:val="00300459"/>
    <w:rsid w:val="00303633"/>
    <w:rsid w:val="003105A0"/>
    <w:rsid w:val="0031215E"/>
    <w:rsid w:val="00313E18"/>
    <w:rsid w:val="00322A98"/>
    <w:rsid w:val="00325A76"/>
    <w:rsid w:val="003446A9"/>
    <w:rsid w:val="00351BAE"/>
    <w:rsid w:val="003570CD"/>
    <w:rsid w:val="0036077C"/>
    <w:rsid w:val="00367088"/>
    <w:rsid w:val="00371417"/>
    <w:rsid w:val="00375E04"/>
    <w:rsid w:val="00385979"/>
    <w:rsid w:val="003960F0"/>
    <w:rsid w:val="00396264"/>
    <w:rsid w:val="003A007F"/>
    <w:rsid w:val="003A12D5"/>
    <w:rsid w:val="003B485F"/>
    <w:rsid w:val="003B6D00"/>
    <w:rsid w:val="003C1D4F"/>
    <w:rsid w:val="003C308A"/>
    <w:rsid w:val="003C3230"/>
    <w:rsid w:val="003D02B1"/>
    <w:rsid w:val="003D5357"/>
    <w:rsid w:val="003E5CF0"/>
    <w:rsid w:val="003F46C8"/>
    <w:rsid w:val="003F4B3C"/>
    <w:rsid w:val="00401590"/>
    <w:rsid w:val="004063BE"/>
    <w:rsid w:val="00410AEF"/>
    <w:rsid w:val="004226CF"/>
    <w:rsid w:val="004237BD"/>
    <w:rsid w:val="00425A57"/>
    <w:rsid w:val="0042683D"/>
    <w:rsid w:val="0042793B"/>
    <w:rsid w:val="004322B5"/>
    <w:rsid w:val="00433AE3"/>
    <w:rsid w:val="00441435"/>
    <w:rsid w:val="00446046"/>
    <w:rsid w:val="00451DEB"/>
    <w:rsid w:val="00452C01"/>
    <w:rsid w:val="0045313C"/>
    <w:rsid w:val="00464B31"/>
    <w:rsid w:val="004662C6"/>
    <w:rsid w:val="0046683C"/>
    <w:rsid w:val="004675AF"/>
    <w:rsid w:val="004835B1"/>
    <w:rsid w:val="00487391"/>
    <w:rsid w:val="00487ED9"/>
    <w:rsid w:val="004928E1"/>
    <w:rsid w:val="004950B7"/>
    <w:rsid w:val="004A50FA"/>
    <w:rsid w:val="004A7AFB"/>
    <w:rsid w:val="004B1D0C"/>
    <w:rsid w:val="004B4347"/>
    <w:rsid w:val="004B5979"/>
    <w:rsid w:val="004B5E30"/>
    <w:rsid w:val="004B66FD"/>
    <w:rsid w:val="004C2DE3"/>
    <w:rsid w:val="004C7EFD"/>
    <w:rsid w:val="004D2636"/>
    <w:rsid w:val="004D3A95"/>
    <w:rsid w:val="004D4AD2"/>
    <w:rsid w:val="004D7C41"/>
    <w:rsid w:val="004E6165"/>
    <w:rsid w:val="004F2B44"/>
    <w:rsid w:val="0051168A"/>
    <w:rsid w:val="00511F83"/>
    <w:rsid w:val="00512850"/>
    <w:rsid w:val="00522E2C"/>
    <w:rsid w:val="00523366"/>
    <w:rsid w:val="005271B8"/>
    <w:rsid w:val="00531CB1"/>
    <w:rsid w:val="0053235D"/>
    <w:rsid w:val="0053369C"/>
    <w:rsid w:val="00534134"/>
    <w:rsid w:val="00537726"/>
    <w:rsid w:val="00537879"/>
    <w:rsid w:val="00544024"/>
    <w:rsid w:val="005461F8"/>
    <w:rsid w:val="00554A4B"/>
    <w:rsid w:val="00560020"/>
    <w:rsid w:val="00566D32"/>
    <w:rsid w:val="005728EF"/>
    <w:rsid w:val="0057689E"/>
    <w:rsid w:val="00580651"/>
    <w:rsid w:val="00582F33"/>
    <w:rsid w:val="005833D8"/>
    <w:rsid w:val="00584E51"/>
    <w:rsid w:val="005936FB"/>
    <w:rsid w:val="005961C8"/>
    <w:rsid w:val="00597BA0"/>
    <w:rsid w:val="005A2954"/>
    <w:rsid w:val="005A2D92"/>
    <w:rsid w:val="005A3158"/>
    <w:rsid w:val="005A4E84"/>
    <w:rsid w:val="005B662C"/>
    <w:rsid w:val="005B6B04"/>
    <w:rsid w:val="005C13DC"/>
    <w:rsid w:val="005C3DDD"/>
    <w:rsid w:val="005C59C6"/>
    <w:rsid w:val="005C7A58"/>
    <w:rsid w:val="005D1350"/>
    <w:rsid w:val="005D54F7"/>
    <w:rsid w:val="005F4AD5"/>
    <w:rsid w:val="005F69AF"/>
    <w:rsid w:val="005F72C1"/>
    <w:rsid w:val="005F7D61"/>
    <w:rsid w:val="00603003"/>
    <w:rsid w:val="00605607"/>
    <w:rsid w:val="0060727B"/>
    <w:rsid w:val="0061077F"/>
    <w:rsid w:val="0062199F"/>
    <w:rsid w:val="006314E2"/>
    <w:rsid w:val="00631684"/>
    <w:rsid w:val="00635FD5"/>
    <w:rsid w:val="00640C41"/>
    <w:rsid w:val="006444B0"/>
    <w:rsid w:val="00650B57"/>
    <w:rsid w:val="00667FD3"/>
    <w:rsid w:val="00671762"/>
    <w:rsid w:val="00673835"/>
    <w:rsid w:val="0067586F"/>
    <w:rsid w:val="0068360D"/>
    <w:rsid w:val="00695154"/>
    <w:rsid w:val="006953F9"/>
    <w:rsid w:val="00695617"/>
    <w:rsid w:val="006A1802"/>
    <w:rsid w:val="006B3980"/>
    <w:rsid w:val="006C1577"/>
    <w:rsid w:val="006C7803"/>
    <w:rsid w:val="006D6C4F"/>
    <w:rsid w:val="006D7690"/>
    <w:rsid w:val="006D7D86"/>
    <w:rsid w:val="006F189A"/>
    <w:rsid w:val="006F367F"/>
    <w:rsid w:val="0070361E"/>
    <w:rsid w:val="00711249"/>
    <w:rsid w:val="00712460"/>
    <w:rsid w:val="00712AC5"/>
    <w:rsid w:val="007133F3"/>
    <w:rsid w:val="0072283B"/>
    <w:rsid w:val="00723733"/>
    <w:rsid w:val="00723A63"/>
    <w:rsid w:val="00735135"/>
    <w:rsid w:val="00735E90"/>
    <w:rsid w:val="007532DE"/>
    <w:rsid w:val="00754B2B"/>
    <w:rsid w:val="007620BA"/>
    <w:rsid w:val="00762108"/>
    <w:rsid w:val="007653E9"/>
    <w:rsid w:val="00776AB9"/>
    <w:rsid w:val="00780086"/>
    <w:rsid w:val="0078032D"/>
    <w:rsid w:val="0078562B"/>
    <w:rsid w:val="007871FF"/>
    <w:rsid w:val="00792CF8"/>
    <w:rsid w:val="0079602C"/>
    <w:rsid w:val="0079669F"/>
    <w:rsid w:val="007A03AE"/>
    <w:rsid w:val="007A19E4"/>
    <w:rsid w:val="007A4389"/>
    <w:rsid w:val="007A49C9"/>
    <w:rsid w:val="007A4B11"/>
    <w:rsid w:val="007A4BEA"/>
    <w:rsid w:val="007B0C1B"/>
    <w:rsid w:val="007B249A"/>
    <w:rsid w:val="007B649B"/>
    <w:rsid w:val="007D33B1"/>
    <w:rsid w:val="007E06D7"/>
    <w:rsid w:val="007F3494"/>
    <w:rsid w:val="007F6AB9"/>
    <w:rsid w:val="008011CD"/>
    <w:rsid w:val="00802584"/>
    <w:rsid w:val="00804863"/>
    <w:rsid w:val="008048AA"/>
    <w:rsid w:val="00804DA4"/>
    <w:rsid w:val="0080590D"/>
    <w:rsid w:val="00814061"/>
    <w:rsid w:val="00815BE7"/>
    <w:rsid w:val="008319D2"/>
    <w:rsid w:val="00863BB1"/>
    <w:rsid w:val="00864F3B"/>
    <w:rsid w:val="0087264E"/>
    <w:rsid w:val="00873C03"/>
    <w:rsid w:val="0087589E"/>
    <w:rsid w:val="008858BC"/>
    <w:rsid w:val="0088723C"/>
    <w:rsid w:val="00890DFA"/>
    <w:rsid w:val="008A433B"/>
    <w:rsid w:val="008A4532"/>
    <w:rsid w:val="008A5E69"/>
    <w:rsid w:val="008A750C"/>
    <w:rsid w:val="008B345A"/>
    <w:rsid w:val="008B3F11"/>
    <w:rsid w:val="008C5743"/>
    <w:rsid w:val="008D1256"/>
    <w:rsid w:val="008D4055"/>
    <w:rsid w:val="008D48F5"/>
    <w:rsid w:val="008E60D8"/>
    <w:rsid w:val="008E7540"/>
    <w:rsid w:val="008F13D6"/>
    <w:rsid w:val="008F7CBC"/>
    <w:rsid w:val="00900267"/>
    <w:rsid w:val="00904D2C"/>
    <w:rsid w:val="00923510"/>
    <w:rsid w:val="00933388"/>
    <w:rsid w:val="00933976"/>
    <w:rsid w:val="00943385"/>
    <w:rsid w:val="00944F32"/>
    <w:rsid w:val="00951830"/>
    <w:rsid w:val="00960241"/>
    <w:rsid w:val="00960BB2"/>
    <w:rsid w:val="00963A16"/>
    <w:rsid w:val="009640D6"/>
    <w:rsid w:val="009744A0"/>
    <w:rsid w:val="00976275"/>
    <w:rsid w:val="009802A6"/>
    <w:rsid w:val="00980485"/>
    <w:rsid w:val="009807C7"/>
    <w:rsid w:val="00982640"/>
    <w:rsid w:val="00992C4C"/>
    <w:rsid w:val="009A77B8"/>
    <w:rsid w:val="009C0A3E"/>
    <w:rsid w:val="009D0094"/>
    <w:rsid w:val="009D157E"/>
    <w:rsid w:val="009D4FB6"/>
    <w:rsid w:val="009D6D76"/>
    <w:rsid w:val="009F1C4A"/>
    <w:rsid w:val="009F4552"/>
    <w:rsid w:val="009F4F24"/>
    <w:rsid w:val="00A03594"/>
    <w:rsid w:val="00A06DB3"/>
    <w:rsid w:val="00A134D5"/>
    <w:rsid w:val="00A150BD"/>
    <w:rsid w:val="00A1544F"/>
    <w:rsid w:val="00A15FC5"/>
    <w:rsid w:val="00A202F2"/>
    <w:rsid w:val="00A21F39"/>
    <w:rsid w:val="00A53860"/>
    <w:rsid w:val="00A55F3B"/>
    <w:rsid w:val="00A57BDA"/>
    <w:rsid w:val="00A601B5"/>
    <w:rsid w:val="00A619B0"/>
    <w:rsid w:val="00A62F7E"/>
    <w:rsid w:val="00A63A55"/>
    <w:rsid w:val="00A65BC2"/>
    <w:rsid w:val="00A6639D"/>
    <w:rsid w:val="00A723CE"/>
    <w:rsid w:val="00A73248"/>
    <w:rsid w:val="00A73CDB"/>
    <w:rsid w:val="00A80E26"/>
    <w:rsid w:val="00A83A64"/>
    <w:rsid w:val="00A90017"/>
    <w:rsid w:val="00A93BB7"/>
    <w:rsid w:val="00A9605B"/>
    <w:rsid w:val="00AA3736"/>
    <w:rsid w:val="00AA4CEE"/>
    <w:rsid w:val="00AA511B"/>
    <w:rsid w:val="00AA530E"/>
    <w:rsid w:val="00AA59DE"/>
    <w:rsid w:val="00AA65F9"/>
    <w:rsid w:val="00AB368A"/>
    <w:rsid w:val="00AB74BA"/>
    <w:rsid w:val="00AC085A"/>
    <w:rsid w:val="00AD07C6"/>
    <w:rsid w:val="00AD08E1"/>
    <w:rsid w:val="00AD6619"/>
    <w:rsid w:val="00AE51C9"/>
    <w:rsid w:val="00AE5DE4"/>
    <w:rsid w:val="00AF2038"/>
    <w:rsid w:val="00B0069A"/>
    <w:rsid w:val="00B04745"/>
    <w:rsid w:val="00B05716"/>
    <w:rsid w:val="00B05A65"/>
    <w:rsid w:val="00B07144"/>
    <w:rsid w:val="00B10263"/>
    <w:rsid w:val="00B171D3"/>
    <w:rsid w:val="00B23887"/>
    <w:rsid w:val="00B23CB5"/>
    <w:rsid w:val="00B24D0A"/>
    <w:rsid w:val="00B24EE7"/>
    <w:rsid w:val="00B32261"/>
    <w:rsid w:val="00B34BB6"/>
    <w:rsid w:val="00B42C5C"/>
    <w:rsid w:val="00B44267"/>
    <w:rsid w:val="00B45393"/>
    <w:rsid w:val="00B47175"/>
    <w:rsid w:val="00B47411"/>
    <w:rsid w:val="00B545FF"/>
    <w:rsid w:val="00B54841"/>
    <w:rsid w:val="00B61940"/>
    <w:rsid w:val="00B63FD4"/>
    <w:rsid w:val="00B71D69"/>
    <w:rsid w:val="00B733E5"/>
    <w:rsid w:val="00B80505"/>
    <w:rsid w:val="00B83F7A"/>
    <w:rsid w:val="00B86EDE"/>
    <w:rsid w:val="00BC3B8B"/>
    <w:rsid w:val="00BD1FEB"/>
    <w:rsid w:val="00BD284B"/>
    <w:rsid w:val="00BD3F01"/>
    <w:rsid w:val="00BF114A"/>
    <w:rsid w:val="00BF538F"/>
    <w:rsid w:val="00BF610A"/>
    <w:rsid w:val="00C015FD"/>
    <w:rsid w:val="00C0180B"/>
    <w:rsid w:val="00C02C7E"/>
    <w:rsid w:val="00C15B17"/>
    <w:rsid w:val="00C26421"/>
    <w:rsid w:val="00C36DCC"/>
    <w:rsid w:val="00C372FD"/>
    <w:rsid w:val="00C37A81"/>
    <w:rsid w:val="00C50192"/>
    <w:rsid w:val="00C5076B"/>
    <w:rsid w:val="00C5213F"/>
    <w:rsid w:val="00C553CF"/>
    <w:rsid w:val="00C5610D"/>
    <w:rsid w:val="00C57DF8"/>
    <w:rsid w:val="00C72C66"/>
    <w:rsid w:val="00C74F4A"/>
    <w:rsid w:val="00C76EB5"/>
    <w:rsid w:val="00C778A3"/>
    <w:rsid w:val="00C903D2"/>
    <w:rsid w:val="00C92D9B"/>
    <w:rsid w:val="00C9534C"/>
    <w:rsid w:val="00CA7C76"/>
    <w:rsid w:val="00CC14D9"/>
    <w:rsid w:val="00CD2D01"/>
    <w:rsid w:val="00CD4DDB"/>
    <w:rsid w:val="00CD6BB3"/>
    <w:rsid w:val="00CE2098"/>
    <w:rsid w:val="00CE41BE"/>
    <w:rsid w:val="00CF5893"/>
    <w:rsid w:val="00CF7099"/>
    <w:rsid w:val="00CF7F01"/>
    <w:rsid w:val="00D04801"/>
    <w:rsid w:val="00D11CB6"/>
    <w:rsid w:val="00D14012"/>
    <w:rsid w:val="00D24932"/>
    <w:rsid w:val="00D26E4E"/>
    <w:rsid w:val="00D30D50"/>
    <w:rsid w:val="00D31056"/>
    <w:rsid w:val="00D427A1"/>
    <w:rsid w:val="00D43299"/>
    <w:rsid w:val="00D443AE"/>
    <w:rsid w:val="00D50A8C"/>
    <w:rsid w:val="00D5128E"/>
    <w:rsid w:val="00D56B8A"/>
    <w:rsid w:val="00D74458"/>
    <w:rsid w:val="00D76F08"/>
    <w:rsid w:val="00D83ADD"/>
    <w:rsid w:val="00D84BBC"/>
    <w:rsid w:val="00D914AA"/>
    <w:rsid w:val="00D92C90"/>
    <w:rsid w:val="00D96505"/>
    <w:rsid w:val="00D97249"/>
    <w:rsid w:val="00DA16FA"/>
    <w:rsid w:val="00DB05DF"/>
    <w:rsid w:val="00DB0B97"/>
    <w:rsid w:val="00DB1103"/>
    <w:rsid w:val="00DB1473"/>
    <w:rsid w:val="00DB556A"/>
    <w:rsid w:val="00DC02D9"/>
    <w:rsid w:val="00DC4C6C"/>
    <w:rsid w:val="00DC72BF"/>
    <w:rsid w:val="00DD1CAA"/>
    <w:rsid w:val="00DD3D4A"/>
    <w:rsid w:val="00DD47E1"/>
    <w:rsid w:val="00DD582F"/>
    <w:rsid w:val="00DE2EC2"/>
    <w:rsid w:val="00DF1433"/>
    <w:rsid w:val="00E049BE"/>
    <w:rsid w:val="00E139CB"/>
    <w:rsid w:val="00E15C75"/>
    <w:rsid w:val="00E24E38"/>
    <w:rsid w:val="00E27D56"/>
    <w:rsid w:val="00E3089C"/>
    <w:rsid w:val="00E4048A"/>
    <w:rsid w:val="00E50537"/>
    <w:rsid w:val="00E53F2C"/>
    <w:rsid w:val="00E55134"/>
    <w:rsid w:val="00E5666A"/>
    <w:rsid w:val="00E63E5E"/>
    <w:rsid w:val="00E708B0"/>
    <w:rsid w:val="00E7206D"/>
    <w:rsid w:val="00E74C1C"/>
    <w:rsid w:val="00E74EF9"/>
    <w:rsid w:val="00E8052F"/>
    <w:rsid w:val="00E842D2"/>
    <w:rsid w:val="00E915B4"/>
    <w:rsid w:val="00E92891"/>
    <w:rsid w:val="00E96E49"/>
    <w:rsid w:val="00EA0CF3"/>
    <w:rsid w:val="00EA13F6"/>
    <w:rsid w:val="00EA27CD"/>
    <w:rsid w:val="00EA496B"/>
    <w:rsid w:val="00EB2817"/>
    <w:rsid w:val="00EC1CB6"/>
    <w:rsid w:val="00EC46A7"/>
    <w:rsid w:val="00ED0AB3"/>
    <w:rsid w:val="00ED45D4"/>
    <w:rsid w:val="00ED7723"/>
    <w:rsid w:val="00EE2B26"/>
    <w:rsid w:val="00EE6AAF"/>
    <w:rsid w:val="00EE6D29"/>
    <w:rsid w:val="00EE73FB"/>
    <w:rsid w:val="00EF0CD5"/>
    <w:rsid w:val="00EF6C06"/>
    <w:rsid w:val="00EF6D16"/>
    <w:rsid w:val="00EF6E3E"/>
    <w:rsid w:val="00F0657D"/>
    <w:rsid w:val="00F130B5"/>
    <w:rsid w:val="00F15917"/>
    <w:rsid w:val="00F1798A"/>
    <w:rsid w:val="00F23A8D"/>
    <w:rsid w:val="00F24400"/>
    <w:rsid w:val="00F43F9E"/>
    <w:rsid w:val="00F44F75"/>
    <w:rsid w:val="00F45B69"/>
    <w:rsid w:val="00F53AC7"/>
    <w:rsid w:val="00F55EF4"/>
    <w:rsid w:val="00F6074E"/>
    <w:rsid w:val="00F6441D"/>
    <w:rsid w:val="00F7099B"/>
    <w:rsid w:val="00F71A2E"/>
    <w:rsid w:val="00F863C9"/>
    <w:rsid w:val="00F93590"/>
    <w:rsid w:val="00FA00BE"/>
    <w:rsid w:val="00FA05A3"/>
    <w:rsid w:val="00FA0B5C"/>
    <w:rsid w:val="00FA6969"/>
    <w:rsid w:val="00FB166A"/>
    <w:rsid w:val="00FB4F2A"/>
    <w:rsid w:val="00FB5CB9"/>
    <w:rsid w:val="00FB6A8D"/>
    <w:rsid w:val="00FC0804"/>
    <w:rsid w:val="00FC1575"/>
    <w:rsid w:val="00FC66B6"/>
    <w:rsid w:val="00FD0ADE"/>
    <w:rsid w:val="00FD3AB9"/>
    <w:rsid w:val="00FE0CD3"/>
    <w:rsid w:val="00FE2B38"/>
    <w:rsid w:val="00FE4ED7"/>
    <w:rsid w:val="00FE6AFC"/>
    <w:rsid w:val="00FF0806"/>
    <w:rsid w:val="00FF2C6A"/>
    <w:rsid w:val="00FF3B6A"/>
    <w:rsid w:val="00FF4838"/>
    <w:rsid w:val="00FF6F0F"/>
    <w:rsid w:val="01C34939"/>
    <w:rsid w:val="033A0C2B"/>
    <w:rsid w:val="03E23B4F"/>
    <w:rsid w:val="04761D9B"/>
    <w:rsid w:val="075A6F02"/>
    <w:rsid w:val="081526EE"/>
    <w:rsid w:val="09832040"/>
    <w:rsid w:val="09D17AA3"/>
    <w:rsid w:val="0BB656C8"/>
    <w:rsid w:val="0D0227BA"/>
    <w:rsid w:val="0D600B1A"/>
    <w:rsid w:val="0DC34EC6"/>
    <w:rsid w:val="14234354"/>
    <w:rsid w:val="14D01F02"/>
    <w:rsid w:val="150A58F1"/>
    <w:rsid w:val="19A76BC3"/>
    <w:rsid w:val="1A1F585B"/>
    <w:rsid w:val="1A91605B"/>
    <w:rsid w:val="1C69325C"/>
    <w:rsid w:val="1C70231D"/>
    <w:rsid w:val="1DC37D43"/>
    <w:rsid w:val="1F550E6F"/>
    <w:rsid w:val="20BA49A1"/>
    <w:rsid w:val="20E5158D"/>
    <w:rsid w:val="23144E0E"/>
    <w:rsid w:val="26966729"/>
    <w:rsid w:val="279F35CF"/>
    <w:rsid w:val="29CC11DD"/>
    <w:rsid w:val="2CFB674B"/>
    <w:rsid w:val="2E5B5AE2"/>
    <w:rsid w:val="2FF46A0C"/>
    <w:rsid w:val="31A31F0E"/>
    <w:rsid w:val="32B048E2"/>
    <w:rsid w:val="336A17EC"/>
    <w:rsid w:val="33CB5159"/>
    <w:rsid w:val="38E90F69"/>
    <w:rsid w:val="3A3E6C77"/>
    <w:rsid w:val="3A464FD8"/>
    <w:rsid w:val="3B9B5A04"/>
    <w:rsid w:val="3DFD397F"/>
    <w:rsid w:val="3E6A64C2"/>
    <w:rsid w:val="41704F0E"/>
    <w:rsid w:val="42D803A8"/>
    <w:rsid w:val="43CA50D8"/>
    <w:rsid w:val="461358DB"/>
    <w:rsid w:val="46CF71F4"/>
    <w:rsid w:val="4A8A741C"/>
    <w:rsid w:val="4AA52E90"/>
    <w:rsid w:val="540E6DF0"/>
    <w:rsid w:val="55715BE2"/>
    <w:rsid w:val="56187F25"/>
    <w:rsid w:val="562C36A9"/>
    <w:rsid w:val="59822285"/>
    <w:rsid w:val="5BC57BF8"/>
    <w:rsid w:val="614B028F"/>
    <w:rsid w:val="62FA26AC"/>
    <w:rsid w:val="64FE22BB"/>
    <w:rsid w:val="65841133"/>
    <w:rsid w:val="665A00E6"/>
    <w:rsid w:val="66A159BF"/>
    <w:rsid w:val="67ED7463"/>
    <w:rsid w:val="680D736F"/>
    <w:rsid w:val="695D5F23"/>
    <w:rsid w:val="699F29DF"/>
    <w:rsid w:val="6C0539CC"/>
    <w:rsid w:val="6CD407FF"/>
    <w:rsid w:val="6FCA4255"/>
    <w:rsid w:val="732950C8"/>
    <w:rsid w:val="75501031"/>
    <w:rsid w:val="76283D5C"/>
    <w:rsid w:val="766905FD"/>
    <w:rsid w:val="76D678E9"/>
    <w:rsid w:val="77420E4E"/>
    <w:rsid w:val="77D26C83"/>
    <w:rsid w:val="78984F95"/>
    <w:rsid w:val="78AD0549"/>
    <w:rsid w:val="78EC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D08EB"/>
  <w15:docId w15:val="{71875759-9766-4D36-9CC1-A4A6C7D7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360" w:lineRule="auto"/>
      <w:ind w:firstLine="420"/>
    </w:pPr>
    <w:rPr>
      <w:kern w:val="0"/>
      <w:sz w:val="24"/>
    </w:rPr>
  </w:style>
  <w:style w:type="paragraph" w:styleId="a4">
    <w:name w:val="Body Text"/>
    <w:basedOn w:val="a"/>
    <w:link w:val="a5"/>
    <w:qFormat/>
    <w:rPr>
      <w:rFonts w:ascii="宋体" w:eastAsiaTheme="minorEastAsia" w:hAnsi="宋体" w:cs="宋体"/>
      <w:szCs w:val="22"/>
    </w:rPr>
  </w:style>
  <w:style w:type="paragraph" w:styleId="a6">
    <w:name w:val="Date"/>
    <w:basedOn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autoRedefine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First Indent"/>
    <w:basedOn w:val="a4"/>
    <w:link w:val="af0"/>
    <w:uiPriority w:val="99"/>
    <w:semiHidden/>
    <w:unhideWhenUsed/>
    <w:qFormat/>
    <w:pPr>
      <w:spacing w:after="120"/>
      <w:ind w:firstLineChars="100" w:firstLine="420"/>
    </w:pPr>
    <w:rPr>
      <w:rFonts w:ascii="Times New Roman" w:eastAsia="宋体" w:hAnsi="Times New Roman" w:cs="Times New Roman"/>
      <w:szCs w:val="24"/>
    </w:rPr>
  </w:style>
  <w:style w:type="table" w:styleId="af1">
    <w:name w:val="Table Grid"/>
    <w:basedOn w:val="a1"/>
    <w:autoRedefine/>
    <w:uiPriority w:val="59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qFormat/>
    <w:rPr>
      <w:color w:val="0000FF"/>
      <w:u w:val="single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d">
    <w:name w:val="页眉 字符"/>
    <w:basedOn w:val="a0"/>
    <w:link w:val="a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页脚 字符"/>
    <w:basedOn w:val="a0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日期 字符"/>
    <w:basedOn w:val="a0"/>
    <w:link w:val="a6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40"/>
      <w:ind w:left="210"/>
      <w:jc w:val="left"/>
    </w:pPr>
    <w:rPr>
      <w:rFonts w:ascii="Arial" w:eastAsia="Arial" w:hAnsi="Arial" w:cs="Arial"/>
      <w:sz w:val="24"/>
      <w:lang w:eastAsia="en-US" w:bidi="en-US"/>
    </w:rPr>
  </w:style>
  <w:style w:type="character" w:customStyle="1" w:styleId="a5">
    <w:name w:val="正文文本 字符"/>
    <w:basedOn w:val="a0"/>
    <w:link w:val="a4"/>
    <w:qFormat/>
    <w:rPr>
      <w:rFonts w:ascii="宋体" w:hAnsi="宋体" w:cs="宋体"/>
    </w:rPr>
  </w:style>
  <w:style w:type="paragraph" w:customStyle="1" w:styleId="41">
    <w:name w:val="标题4"/>
    <w:basedOn w:val="4"/>
    <w:qFormat/>
    <w:pPr>
      <w:spacing w:line="372" w:lineRule="auto"/>
    </w:pPr>
    <w:rPr>
      <w:rFonts w:asciiTheme="minorHAnsi" w:eastAsia="黑体" w:hAnsiTheme="minorHAnsi" w:cs="Times New Roman"/>
      <w:bCs w:val="0"/>
      <w:szCs w:val="22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41">
    <w:name w:val="font41"/>
    <w:basedOn w:val="a0"/>
    <w:qFormat/>
    <w:rPr>
      <w:rFonts w:ascii="Calibri" w:hAnsi="Calibri" w:cs="Calibri"/>
      <w:color w:val="000000"/>
      <w:sz w:val="21"/>
      <w:szCs w:val="21"/>
      <w:u w:val="single"/>
    </w:rPr>
  </w:style>
  <w:style w:type="paragraph" w:customStyle="1" w:styleId="DAS">
    <w:name w:val="DAS列表一"/>
    <w:basedOn w:val="a"/>
    <w:qFormat/>
    <w:pPr>
      <w:numPr>
        <w:numId w:val="1"/>
      </w:numPr>
      <w:tabs>
        <w:tab w:val="left" w:pos="360"/>
      </w:tabs>
      <w:spacing w:line="360" w:lineRule="exact"/>
      <w:ind w:left="0" w:firstLine="0"/>
    </w:pPr>
    <w:rPr>
      <w:rFonts w:ascii="Verdana" w:hAnsi="Verdana"/>
      <w:szCs w:val="21"/>
    </w:rPr>
  </w:style>
  <w:style w:type="paragraph" w:customStyle="1" w:styleId="DAS0">
    <w:name w:val="DAS列表二"/>
    <w:basedOn w:val="a"/>
    <w:qFormat/>
    <w:pPr>
      <w:numPr>
        <w:numId w:val="2"/>
      </w:numPr>
      <w:tabs>
        <w:tab w:val="left" w:pos="817"/>
      </w:tabs>
      <w:spacing w:line="360" w:lineRule="exact"/>
    </w:pPr>
    <w:rPr>
      <w:rFonts w:ascii="Verdana" w:hAnsi="Verdana"/>
      <w:szCs w:val="21"/>
    </w:rPr>
  </w:style>
  <w:style w:type="paragraph" w:customStyle="1" w:styleId="Style22">
    <w:name w:val="_Style 2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f0">
    <w:name w:val="正文文本首行缩进 字符"/>
    <w:basedOn w:val="a5"/>
    <w:link w:val="af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font12">
    <w:name w:val="font12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81">
    <w:name w:val="font81"/>
    <w:basedOn w:val="a0"/>
    <w:qFormat/>
    <w:rPr>
      <w:rFonts w:ascii="Calibri" w:hAnsi="Calibri" w:cs="Calibri" w:hint="default"/>
      <w:color w:val="000000"/>
      <w:sz w:val="20"/>
      <w:szCs w:val="20"/>
      <w:u w:val="single"/>
    </w:rPr>
  </w:style>
  <w:style w:type="character" w:customStyle="1" w:styleId="font91">
    <w:name w:val="font91"/>
    <w:basedOn w:val="a0"/>
    <w:qFormat/>
    <w:rPr>
      <w:rFonts w:ascii="Calibri" w:hAnsi="Calibri" w:cs="Calibri"/>
      <w:b/>
      <w:color w:val="000000"/>
      <w:sz w:val="20"/>
      <w:szCs w:val="20"/>
      <w:u w:val="single"/>
    </w:rPr>
  </w:style>
  <w:style w:type="character" w:customStyle="1" w:styleId="font21">
    <w:name w:val="font21"/>
    <w:basedOn w:val="a0"/>
    <w:qFormat/>
    <w:rPr>
      <w:rFonts w:ascii="Calibri" w:hAnsi="Calibri" w:cs="Calibri" w:hint="default"/>
      <w:color w:val="000000"/>
      <w:sz w:val="20"/>
      <w:szCs w:val="20"/>
      <w:u w:val="single"/>
    </w:r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paragraph" w:customStyle="1" w:styleId="Style32">
    <w:name w:val="_Style 3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ht2">
    <w:name w:val="ht2"/>
    <w:basedOn w:val="a"/>
    <w:qFormat/>
    <w:pPr>
      <w:widowControl/>
      <w:numPr>
        <w:ilvl w:val="1"/>
        <w:numId w:val="1"/>
      </w:numPr>
      <w:spacing w:line="300" w:lineRule="auto"/>
      <w:outlineLvl w:val="2"/>
    </w:pPr>
    <w:rPr>
      <w:b/>
      <w:sz w:val="24"/>
      <w:szCs w:val="2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Style19">
    <w:name w:val="_Style 19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1056</Characters>
  <Application>Microsoft Office Word</Application>
  <DocSecurity>0</DocSecurity>
  <Lines>8</Lines>
  <Paragraphs>2</Paragraphs>
  <ScaleCrop>false</ScaleCrop>
  <Company>MS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cp:lastModifiedBy>Ms 杜</cp:lastModifiedBy>
  <cp:revision>11</cp:revision>
  <dcterms:created xsi:type="dcterms:W3CDTF">2024-04-16T09:03:00Z</dcterms:created>
  <dcterms:modified xsi:type="dcterms:W3CDTF">2024-04-18T03:08:00Z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A544B97673634688911098514D5491F1_13</vt:lpwstr>
  </property>
</Properties>
</file>