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08" w:rsidRDefault="00782AAD">
      <w:pPr>
        <w:jc w:val="center"/>
        <w:rPr>
          <w:rFonts w:ascii="宋体" w:hAnsi="宋体" w:cs="宋体"/>
          <w:b/>
          <w:kern w:val="0"/>
          <w:sz w:val="32"/>
          <w:szCs w:val="32"/>
        </w:rPr>
      </w:pPr>
      <w:r>
        <w:rPr>
          <w:rFonts w:hint="eastAsia"/>
          <w:b/>
          <w:sz w:val="32"/>
          <w:szCs w:val="32"/>
        </w:rPr>
        <w:t>石河子大学“政</w:t>
      </w:r>
      <w:proofErr w:type="gramStart"/>
      <w:r>
        <w:rPr>
          <w:rFonts w:hint="eastAsia"/>
          <w:b/>
          <w:sz w:val="32"/>
          <w:szCs w:val="32"/>
        </w:rPr>
        <w:t>采云</w:t>
      </w:r>
      <w:proofErr w:type="gramEnd"/>
      <w:r>
        <w:rPr>
          <w:rFonts w:hint="eastAsia"/>
          <w:b/>
          <w:sz w:val="32"/>
          <w:szCs w:val="32"/>
        </w:rPr>
        <w:t>平台”</w:t>
      </w:r>
      <w:r w:rsidR="004A2E5B">
        <w:rPr>
          <w:rFonts w:ascii="宋体" w:hAnsi="宋体" w:cs="宋体" w:hint="eastAsia"/>
          <w:b/>
          <w:kern w:val="0"/>
          <w:sz w:val="32"/>
          <w:szCs w:val="32"/>
        </w:rPr>
        <w:t>电子卖场在线询价单</w:t>
      </w:r>
    </w:p>
    <w:p w:rsidR="00782AAD" w:rsidRDefault="00782AAD" w:rsidP="00782AAD">
      <w:pPr>
        <w:numPr>
          <w:ilvl w:val="0"/>
          <w:numId w:val="4"/>
        </w:numPr>
        <w:ind w:left="570"/>
        <w:rPr>
          <w:rFonts w:ascii="宋体" w:hAnsi="宋体" w:cs="宋体"/>
          <w:sz w:val="28"/>
          <w:szCs w:val="28"/>
        </w:rPr>
      </w:pPr>
      <w:r>
        <w:rPr>
          <w:rFonts w:ascii="宋体" w:hAnsi="宋体" w:cs="宋体" w:hint="eastAsia"/>
          <w:b/>
          <w:sz w:val="28"/>
          <w:szCs w:val="28"/>
        </w:rPr>
        <w:t>项目名称</w:t>
      </w:r>
      <w:r>
        <w:rPr>
          <w:rFonts w:ascii="宋体" w:hAnsi="宋体" w:cs="宋体" w:hint="eastAsia"/>
          <w:b/>
          <w:sz w:val="28"/>
          <w:szCs w:val="28"/>
          <w:lang w:val="zh-TW"/>
        </w:rPr>
        <w:t>：</w:t>
      </w:r>
    </w:p>
    <w:p w:rsidR="00782AAD" w:rsidRDefault="00782AAD" w:rsidP="00782AAD">
      <w:pPr>
        <w:snapToGrid w:val="0"/>
        <w:spacing w:line="400" w:lineRule="exact"/>
        <w:ind w:firstLineChars="200" w:firstLine="562"/>
        <w:rPr>
          <w:rFonts w:ascii="宋体" w:hAnsi="宋体" w:cs="宋体"/>
          <w:sz w:val="28"/>
          <w:szCs w:val="28"/>
        </w:rPr>
      </w:pPr>
      <w:r>
        <w:rPr>
          <w:rFonts w:ascii="宋体" w:hAnsi="宋体" w:cs="宋体" w:hint="eastAsia"/>
          <w:b/>
          <w:sz w:val="28"/>
          <w:szCs w:val="28"/>
        </w:rPr>
        <w:t>二、预算金额（元）:</w:t>
      </w:r>
    </w:p>
    <w:p w:rsidR="00782AAD" w:rsidRDefault="00782AAD" w:rsidP="00782AAD">
      <w:pPr>
        <w:ind w:firstLineChars="200" w:firstLine="562"/>
        <w:rPr>
          <w:rFonts w:ascii="宋体" w:hAnsi="宋体" w:cs="宋体"/>
          <w:b/>
          <w:sz w:val="28"/>
          <w:szCs w:val="28"/>
          <w:lang w:val="zh-TW"/>
        </w:rPr>
      </w:pPr>
      <w:r>
        <w:rPr>
          <w:rFonts w:ascii="宋体" w:hAnsi="宋体" w:cs="宋体" w:hint="eastAsia"/>
          <w:b/>
          <w:sz w:val="28"/>
          <w:szCs w:val="28"/>
        </w:rPr>
        <w:t>三</w:t>
      </w:r>
      <w:r>
        <w:rPr>
          <w:rFonts w:ascii="宋体" w:hAnsi="宋体" w:cs="宋体" w:hint="eastAsia"/>
          <w:b/>
          <w:sz w:val="28"/>
          <w:szCs w:val="28"/>
          <w:lang w:val="zh-TW" w:eastAsia="zh-TW"/>
        </w:rPr>
        <w:t>、商务需求</w:t>
      </w:r>
    </w:p>
    <w:p w:rsidR="00782AAD" w:rsidRDefault="00782AAD" w:rsidP="00782AAD">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1.验收标准：</w:t>
      </w:r>
    </w:p>
    <w:p w:rsidR="00782AAD" w:rsidRDefault="00782AAD" w:rsidP="00782AAD">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2.质保期：</w:t>
      </w:r>
    </w:p>
    <w:p w:rsidR="00782AAD" w:rsidRDefault="00782AAD" w:rsidP="00782AAD">
      <w:pPr>
        <w:snapToGrid w:val="0"/>
        <w:spacing w:line="440" w:lineRule="exact"/>
        <w:ind w:firstLineChars="200" w:firstLine="560"/>
        <w:rPr>
          <w:rFonts w:eastAsia="仿宋"/>
          <w:sz w:val="28"/>
          <w:szCs w:val="28"/>
          <w:lang w:val="zh-TW"/>
        </w:rPr>
      </w:pPr>
      <w:r>
        <w:rPr>
          <w:rFonts w:ascii="仿宋" w:eastAsia="仿宋" w:hAnsi="仿宋" w:hint="eastAsia"/>
          <w:sz w:val="28"/>
          <w:szCs w:val="28"/>
          <w:lang w:val="zh-TW"/>
        </w:rPr>
        <w:t>3.售后服务：</w:t>
      </w:r>
    </w:p>
    <w:p w:rsidR="00782AAD" w:rsidRDefault="00782AAD" w:rsidP="00782AAD">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4.付款方式：</w:t>
      </w:r>
    </w:p>
    <w:p w:rsidR="00782AAD" w:rsidRDefault="00782AAD" w:rsidP="00782AAD">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5.交货期：</w:t>
      </w:r>
    </w:p>
    <w:p w:rsidR="00782AAD" w:rsidRDefault="00782AAD" w:rsidP="00782AAD">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6.交货地点：</w:t>
      </w:r>
    </w:p>
    <w:p w:rsidR="00782AAD" w:rsidRDefault="00782AAD" w:rsidP="00782AAD">
      <w:pPr>
        <w:snapToGrid w:val="0"/>
        <w:spacing w:line="440" w:lineRule="exact"/>
        <w:ind w:firstLineChars="250" w:firstLine="700"/>
        <w:rPr>
          <w:rFonts w:ascii="仿宋" w:eastAsia="仿宋" w:hAnsi="仿宋"/>
          <w:sz w:val="28"/>
          <w:szCs w:val="28"/>
          <w:lang w:val="zh-TW"/>
        </w:rPr>
      </w:pPr>
      <w:r>
        <w:rPr>
          <w:rFonts w:ascii="仿宋" w:eastAsia="仿宋" w:hAnsi="仿宋"/>
          <w:sz w:val="28"/>
          <w:szCs w:val="28"/>
          <w:lang w:val="zh-TW"/>
        </w:rPr>
        <w:t>……</w:t>
      </w:r>
    </w:p>
    <w:p w:rsidR="00782AAD" w:rsidRDefault="00782AAD" w:rsidP="00782AAD">
      <w:pPr>
        <w:snapToGrid w:val="0"/>
        <w:spacing w:line="440" w:lineRule="exact"/>
        <w:ind w:firstLineChars="200" w:firstLine="562"/>
        <w:rPr>
          <w:rFonts w:ascii="仿宋" w:hAnsi="仿宋"/>
          <w:b/>
          <w:sz w:val="28"/>
          <w:szCs w:val="28"/>
          <w:lang w:val="zh-TW"/>
        </w:rPr>
      </w:pPr>
      <w:r>
        <w:rPr>
          <w:rFonts w:ascii="宋体" w:hAnsi="宋体" w:cs="宋体" w:hint="eastAsia"/>
          <w:b/>
          <w:sz w:val="28"/>
          <w:szCs w:val="28"/>
        </w:rPr>
        <w:t>四</w:t>
      </w:r>
      <w:r>
        <w:rPr>
          <w:rFonts w:ascii="宋体" w:hAnsi="宋体" w:cs="宋体" w:hint="eastAsia"/>
          <w:b/>
          <w:sz w:val="28"/>
          <w:szCs w:val="28"/>
          <w:lang w:val="zh-TW" w:eastAsia="zh-TW"/>
        </w:rPr>
        <w:t>、技术需求</w:t>
      </w:r>
    </w:p>
    <w:p w:rsidR="00782AAD" w:rsidRPr="00E37DC7" w:rsidRDefault="00782AAD" w:rsidP="00782AAD">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1.釆购明细名称、数量</w:t>
      </w:r>
    </w:p>
    <w:p w:rsidR="00782AAD" w:rsidRPr="00E37DC7" w:rsidRDefault="00782AAD" w:rsidP="00782AAD">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2.技术参数说明</w:t>
      </w:r>
    </w:p>
    <w:p w:rsidR="00782AAD" w:rsidRPr="00E37DC7" w:rsidRDefault="00782AAD" w:rsidP="00782AAD">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3.拟购仪器设备类明细表</w:t>
      </w:r>
    </w:p>
    <w:p w:rsidR="00782AAD" w:rsidRDefault="00782AAD" w:rsidP="00782AAD">
      <w:pPr>
        <w:snapToGrid w:val="0"/>
        <w:spacing w:line="440" w:lineRule="exact"/>
        <w:ind w:leftChars="267" w:left="561" w:firstLineChars="50" w:firstLine="140"/>
        <w:rPr>
          <w:rFonts w:asciiTheme="minorEastAsia" w:eastAsiaTheme="minorEastAsia" w:hAnsiTheme="minorEastAsia" w:cstheme="minorEastAsia"/>
          <w:sz w:val="28"/>
          <w:szCs w:val="28"/>
          <w:lang w:val="zh-TW"/>
        </w:rPr>
      </w:pPr>
      <w:r>
        <w:rPr>
          <w:rFonts w:asciiTheme="minorEastAsia" w:eastAsiaTheme="minorEastAsia" w:hAnsiTheme="minorEastAsia" w:cstheme="minorEastAsia"/>
          <w:sz w:val="28"/>
          <w:szCs w:val="28"/>
          <w:lang w:val="zh-TW"/>
        </w:rPr>
        <w:t>……</w:t>
      </w:r>
    </w:p>
    <w:p w:rsidR="00782AAD" w:rsidRDefault="00782AAD" w:rsidP="00782AAD">
      <w:pPr>
        <w:snapToGrid w:val="0"/>
        <w:spacing w:line="440" w:lineRule="exact"/>
        <w:ind w:left="560"/>
        <w:rPr>
          <w:rFonts w:ascii="宋体" w:hAnsi="宋体" w:cs="宋体"/>
          <w:sz w:val="28"/>
          <w:szCs w:val="28"/>
          <w:lang w:val="zh-TW"/>
        </w:rPr>
      </w:pPr>
    </w:p>
    <w:p w:rsidR="00782AAD" w:rsidRDefault="00782AAD" w:rsidP="00782AAD">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rPr>
        <w:t>供应商</w:t>
      </w:r>
      <w:r>
        <w:rPr>
          <w:rFonts w:asciiTheme="minorEastAsia" w:eastAsiaTheme="minorEastAsia" w:hAnsiTheme="minorEastAsia" w:hint="eastAsia"/>
          <w:b/>
          <w:sz w:val="28"/>
          <w:szCs w:val="28"/>
          <w:lang w:val="zh-TW"/>
        </w:rPr>
        <w:t>需提供所供货物的详细技术参数，不得复制粘贴竞价单中技术参数，否则将视为不能实质性响应竞价文件，</w:t>
      </w:r>
      <w:r>
        <w:rPr>
          <w:rFonts w:asciiTheme="minorEastAsia" w:eastAsiaTheme="minorEastAsia" w:hAnsiTheme="minorEastAsia" w:hint="eastAsia"/>
          <w:b/>
          <w:sz w:val="28"/>
          <w:szCs w:val="28"/>
        </w:rPr>
        <w:t>响应文件按无效</w:t>
      </w:r>
      <w:r>
        <w:rPr>
          <w:rFonts w:asciiTheme="minorEastAsia" w:eastAsiaTheme="minorEastAsia" w:hAnsiTheme="minorEastAsia" w:hint="eastAsia"/>
          <w:b/>
          <w:sz w:val="28"/>
          <w:szCs w:val="28"/>
          <w:lang w:val="zh-TW"/>
        </w:rPr>
        <w:t>处理。</w:t>
      </w:r>
    </w:p>
    <w:p w:rsidR="00782AAD" w:rsidRPr="00E37DC7" w:rsidRDefault="00782AAD" w:rsidP="00782AAD">
      <w:pPr>
        <w:snapToGrid w:val="0"/>
        <w:spacing w:line="440" w:lineRule="exact"/>
        <w:ind w:firstLineChars="200" w:firstLine="562"/>
        <w:rPr>
          <w:rFonts w:ascii="仿宋" w:eastAsia="仿宋" w:hAnsi="仿宋"/>
          <w:sz w:val="28"/>
          <w:szCs w:val="28"/>
          <w:lang w:val="zh-TW"/>
        </w:rPr>
      </w:pPr>
      <w:r>
        <w:rPr>
          <w:rFonts w:ascii="宋体" w:hAnsi="宋体" w:cs="宋体" w:hint="eastAsia"/>
          <w:b/>
          <w:sz w:val="28"/>
          <w:szCs w:val="28"/>
          <w:lang w:val="zh-TW"/>
        </w:rPr>
        <w:t>五</w:t>
      </w:r>
      <w:r w:rsidR="004A2E5B">
        <w:rPr>
          <w:rFonts w:ascii="宋体" w:hAnsi="宋体" w:cs="宋体" w:hint="eastAsia"/>
          <w:b/>
          <w:sz w:val="28"/>
          <w:szCs w:val="28"/>
          <w:lang w:val="zh-TW" w:eastAsia="zh-TW"/>
        </w:rPr>
        <w:t>、询价响应供应商的</w:t>
      </w:r>
      <w:r w:rsidR="004A2E5B">
        <w:rPr>
          <w:rFonts w:ascii="宋体" w:hAnsi="宋体" w:cs="宋体" w:hint="eastAsia"/>
          <w:b/>
          <w:sz w:val="28"/>
          <w:szCs w:val="28"/>
        </w:rPr>
        <w:t>资格条件</w:t>
      </w:r>
      <w:r w:rsidR="004A2E5B">
        <w:rPr>
          <w:rFonts w:asciiTheme="minorEastAsia" w:eastAsiaTheme="minorEastAsia" w:hAnsiTheme="minorEastAsia" w:hint="eastAsia"/>
          <w:sz w:val="28"/>
          <w:szCs w:val="28"/>
          <w:lang w:val="zh-TW"/>
        </w:rPr>
        <w:t>：</w:t>
      </w:r>
      <w:r w:rsidRPr="00E37DC7">
        <w:rPr>
          <w:rFonts w:ascii="仿宋" w:eastAsia="仿宋" w:hAnsi="仿宋" w:hint="eastAsia"/>
          <w:sz w:val="28"/>
          <w:szCs w:val="28"/>
          <w:lang w:val="zh-TW"/>
        </w:rPr>
        <w:t>（未达到以下资格要求的，将被视为无效竞价响应）</w:t>
      </w:r>
    </w:p>
    <w:p w:rsidR="00782AAD" w:rsidRPr="00E37DC7" w:rsidRDefault="00782AAD" w:rsidP="00782AAD">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1.按规定内容填写《兵团政府采购供应商信用承诺函》。</w:t>
      </w:r>
    </w:p>
    <w:p w:rsidR="00782AAD" w:rsidRPr="00E37DC7" w:rsidRDefault="00782AAD" w:rsidP="00782AAD">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2.本项目不接受联合体投标。</w:t>
      </w:r>
    </w:p>
    <w:p w:rsidR="00705908" w:rsidRDefault="00782AAD" w:rsidP="00782AAD">
      <w:pPr>
        <w:snapToGrid w:val="0"/>
        <w:spacing w:line="480" w:lineRule="exact"/>
        <w:ind w:firstLineChars="200" w:firstLine="562"/>
        <w:rPr>
          <w:rFonts w:ascii="宋体" w:hAnsi="宋体" w:cs="宋体"/>
          <w:b/>
          <w:sz w:val="28"/>
          <w:szCs w:val="28"/>
          <w:lang w:val="zh-TW" w:eastAsia="zh-TW"/>
        </w:rPr>
      </w:pPr>
      <w:r>
        <w:rPr>
          <w:rFonts w:ascii="宋体" w:hAnsi="宋体" w:cs="宋体" w:hint="eastAsia"/>
          <w:b/>
          <w:sz w:val="28"/>
          <w:szCs w:val="28"/>
          <w:lang w:val="zh-TW"/>
        </w:rPr>
        <w:t>六</w:t>
      </w:r>
      <w:r w:rsidR="004A2E5B">
        <w:rPr>
          <w:rFonts w:ascii="宋体" w:hAnsi="宋体" w:cs="宋体" w:hint="eastAsia"/>
          <w:b/>
          <w:sz w:val="28"/>
          <w:szCs w:val="28"/>
          <w:lang w:val="zh-TW" w:eastAsia="zh-TW"/>
        </w:rPr>
        <w:t>、询价响应文件有效期60天。</w:t>
      </w:r>
    </w:p>
    <w:p w:rsidR="00705908" w:rsidRDefault="00782AAD">
      <w:pPr>
        <w:snapToGrid w:val="0"/>
        <w:spacing w:line="480" w:lineRule="exact"/>
        <w:ind w:firstLineChars="200" w:firstLine="562"/>
        <w:rPr>
          <w:rFonts w:ascii="宋体" w:hAnsi="宋体" w:cs="宋体"/>
          <w:b/>
          <w:sz w:val="28"/>
          <w:szCs w:val="28"/>
          <w:lang w:val="zh-TW" w:eastAsia="zh-TW"/>
        </w:rPr>
      </w:pPr>
      <w:r>
        <w:rPr>
          <w:rFonts w:ascii="宋体" w:hAnsi="宋体" w:cs="宋体" w:hint="eastAsia"/>
          <w:b/>
          <w:sz w:val="28"/>
          <w:szCs w:val="28"/>
        </w:rPr>
        <w:t>七</w:t>
      </w:r>
      <w:r w:rsidR="004A2E5B">
        <w:rPr>
          <w:rFonts w:ascii="宋体" w:hAnsi="宋体" w:cs="宋体" w:hint="eastAsia"/>
          <w:b/>
          <w:sz w:val="28"/>
          <w:szCs w:val="28"/>
        </w:rPr>
        <w:t>、</w:t>
      </w:r>
      <w:r w:rsidR="004A2E5B">
        <w:rPr>
          <w:rFonts w:ascii="宋体" w:hAnsi="宋体" w:cs="宋体" w:hint="eastAsia"/>
          <w:b/>
          <w:sz w:val="28"/>
          <w:szCs w:val="28"/>
          <w:lang w:val="zh-TW" w:eastAsia="zh-TW"/>
        </w:rPr>
        <w:t>询价</w:t>
      </w:r>
      <w:r w:rsidR="004A2E5B">
        <w:rPr>
          <w:rFonts w:ascii="宋体" w:hAnsi="宋体" w:cs="宋体" w:hint="eastAsia"/>
          <w:b/>
          <w:sz w:val="28"/>
          <w:szCs w:val="28"/>
        </w:rPr>
        <w:t>响应</w:t>
      </w:r>
      <w:r w:rsidR="004A2E5B">
        <w:rPr>
          <w:rFonts w:ascii="宋体" w:hAnsi="宋体" w:cs="宋体" w:hint="eastAsia"/>
          <w:b/>
          <w:sz w:val="28"/>
          <w:szCs w:val="28"/>
          <w:lang w:val="zh-TW" w:eastAsia="zh-TW"/>
        </w:rPr>
        <w:t>文件组成</w:t>
      </w:r>
    </w:p>
    <w:p w:rsidR="00705908" w:rsidRPr="00782AAD" w:rsidRDefault="004A2E5B">
      <w:pPr>
        <w:snapToGrid w:val="0"/>
        <w:spacing w:line="480" w:lineRule="exact"/>
        <w:ind w:firstLineChars="200" w:firstLine="560"/>
        <w:rPr>
          <w:rFonts w:ascii="仿宋" w:eastAsia="仿宋" w:hAnsi="仿宋"/>
          <w:sz w:val="28"/>
          <w:szCs w:val="28"/>
          <w:lang w:val="zh-TW"/>
        </w:rPr>
      </w:pPr>
      <w:r w:rsidRPr="00782AAD">
        <w:rPr>
          <w:rFonts w:ascii="仿宋" w:eastAsia="仿宋" w:hAnsi="仿宋" w:hint="eastAsia"/>
          <w:sz w:val="28"/>
          <w:szCs w:val="28"/>
          <w:lang w:val="zh-TW"/>
        </w:rPr>
        <w:t>1.询价响应文件电子版</w:t>
      </w:r>
      <w:r w:rsidRPr="00782AAD">
        <w:rPr>
          <w:rFonts w:ascii="仿宋" w:eastAsia="仿宋" w:hAnsi="仿宋"/>
          <w:sz w:val="28"/>
          <w:szCs w:val="28"/>
          <w:lang w:val="zh-TW"/>
        </w:rPr>
        <w:t>在规定区域内按要求盖章或签字</w:t>
      </w:r>
      <w:r w:rsidRPr="00782AAD">
        <w:rPr>
          <w:rFonts w:ascii="仿宋" w:eastAsia="仿宋" w:hAnsi="仿宋" w:hint="eastAsia"/>
          <w:sz w:val="28"/>
          <w:szCs w:val="28"/>
          <w:lang w:val="zh-TW"/>
        </w:rPr>
        <w:t>。</w:t>
      </w:r>
    </w:p>
    <w:p w:rsidR="00705908" w:rsidRPr="00782AAD" w:rsidRDefault="004A2E5B">
      <w:pPr>
        <w:snapToGrid w:val="0"/>
        <w:spacing w:line="480" w:lineRule="exact"/>
        <w:ind w:firstLineChars="200" w:firstLine="560"/>
        <w:rPr>
          <w:rFonts w:ascii="仿宋" w:eastAsia="仿宋" w:hAnsi="仿宋"/>
          <w:sz w:val="28"/>
          <w:szCs w:val="28"/>
          <w:lang w:val="zh-TW"/>
        </w:rPr>
      </w:pPr>
      <w:r w:rsidRPr="00782AAD">
        <w:rPr>
          <w:rFonts w:ascii="仿宋" w:eastAsia="仿宋" w:hAnsi="仿宋" w:hint="eastAsia"/>
          <w:sz w:val="28"/>
          <w:szCs w:val="28"/>
          <w:lang w:val="zh-TW"/>
        </w:rPr>
        <w:t>2.含单价总价的明细报价表，项目报价与供货标准只有一个，出现选择性报价或多个可选择产品方案的视为未实质性响应，响应文件</w:t>
      </w:r>
      <w:r w:rsidRPr="00782AAD">
        <w:rPr>
          <w:rFonts w:ascii="仿宋" w:eastAsia="仿宋" w:hAnsi="仿宋" w:hint="eastAsia"/>
          <w:sz w:val="28"/>
          <w:szCs w:val="28"/>
          <w:lang w:val="zh-TW"/>
        </w:rPr>
        <w:lastRenderedPageBreak/>
        <w:t>按无效处理。</w:t>
      </w:r>
    </w:p>
    <w:p w:rsidR="00705908" w:rsidRPr="00782AAD" w:rsidRDefault="004A2E5B">
      <w:pPr>
        <w:snapToGrid w:val="0"/>
        <w:spacing w:line="480" w:lineRule="exact"/>
        <w:ind w:firstLineChars="200" w:firstLine="560"/>
        <w:rPr>
          <w:rFonts w:ascii="仿宋" w:eastAsia="仿宋" w:hAnsi="仿宋"/>
          <w:sz w:val="28"/>
          <w:szCs w:val="28"/>
          <w:lang w:val="zh-TW"/>
        </w:rPr>
      </w:pPr>
      <w:r w:rsidRPr="00782AAD">
        <w:rPr>
          <w:rFonts w:ascii="仿宋" w:eastAsia="仿宋" w:hAnsi="仿宋" w:hint="eastAsia"/>
          <w:sz w:val="28"/>
          <w:szCs w:val="28"/>
          <w:lang w:val="zh-TW"/>
        </w:rPr>
        <w:t>3.供应商需按照询价响应文件模板递交资料。</w:t>
      </w:r>
    </w:p>
    <w:p w:rsidR="00705908" w:rsidRDefault="00782AAD">
      <w:pPr>
        <w:snapToGrid w:val="0"/>
        <w:spacing w:line="480" w:lineRule="exact"/>
        <w:ind w:firstLineChars="200" w:firstLine="562"/>
        <w:rPr>
          <w:rFonts w:ascii="宋体" w:hAnsi="宋体" w:cs="宋体"/>
          <w:b/>
          <w:sz w:val="28"/>
          <w:szCs w:val="28"/>
          <w:lang w:val="zh-TW"/>
        </w:rPr>
      </w:pPr>
      <w:r>
        <w:rPr>
          <w:rFonts w:ascii="宋体" w:hAnsi="宋体" w:cs="宋体" w:hint="eastAsia"/>
          <w:b/>
          <w:sz w:val="28"/>
          <w:szCs w:val="28"/>
        </w:rPr>
        <w:t>八</w:t>
      </w:r>
      <w:r w:rsidR="004A2E5B">
        <w:rPr>
          <w:rFonts w:ascii="宋体" w:hAnsi="宋体" w:cs="宋体" w:hint="eastAsia"/>
          <w:b/>
          <w:sz w:val="28"/>
          <w:szCs w:val="28"/>
          <w:lang w:val="zh-TW"/>
        </w:rPr>
        <w:t>、询价响应报价要求</w:t>
      </w:r>
    </w:p>
    <w:p w:rsidR="00782AAD" w:rsidRPr="00E37DC7" w:rsidRDefault="00782AAD" w:rsidP="00782AAD">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1.由采购人（发包人）提供竞价清单，竞标人（承包人）自主报价。</w:t>
      </w:r>
      <w:r w:rsidRPr="00E37DC7">
        <w:rPr>
          <w:rFonts w:ascii="仿宋" w:eastAsia="仿宋" w:hAnsi="仿宋"/>
          <w:sz w:val="28"/>
          <w:szCs w:val="28"/>
          <w:lang w:val="zh-TW"/>
        </w:rPr>
        <w:t>本项目为“交钥匙工程”，所有合理的安装费、运输费、保险费、税费、辅材费、培训费等均包含在单台设备（货物）的报价中，不得单列。</w:t>
      </w:r>
    </w:p>
    <w:p w:rsidR="00782AAD" w:rsidRDefault="00782AAD" w:rsidP="00782AAD">
      <w:pPr>
        <w:snapToGrid w:val="0"/>
        <w:spacing w:line="480" w:lineRule="exact"/>
        <w:ind w:firstLineChars="200" w:firstLine="560"/>
        <w:rPr>
          <w:rFonts w:ascii="仿宋" w:eastAsia="仿宋" w:hAnsi="仿宋" w:hint="eastAsia"/>
          <w:sz w:val="28"/>
          <w:szCs w:val="28"/>
          <w:lang w:val="zh-TW"/>
        </w:rPr>
      </w:pPr>
      <w:r w:rsidRPr="00E37DC7">
        <w:rPr>
          <w:rFonts w:ascii="仿宋" w:eastAsia="仿宋" w:hAnsi="仿宋" w:hint="eastAsia"/>
          <w:sz w:val="28"/>
          <w:szCs w:val="28"/>
          <w:lang w:val="zh-TW"/>
        </w:rPr>
        <w:t>2.各供应商标明产品的品牌、生产厂家、具体规格型号和技术参数，注明供货时间、质量承诺、服务承诺等事项。</w:t>
      </w:r>
    </w:p>
    <w:p w:rsidR="00FC7F51" w:rsidRPr="00E37DC7" w:rsidRDefault="00FC7F51" w:rsidP="00FC7F51">
      <w:pPr>
        <w:snapToGrid w:val="0"/>
        <w:spacing w:line="480" w:lineRule="exact"/>
        <w:ind w:firstLineChars="200" w:firstLine="560"/>
        <w:rPr>
          <w:rFonts w:ascii="仿宋" w:eastAsia="仿宋" w:hAnsi="仿宋"/>
          <w:sz w:val="28"/>
          <w:szCs w:val="28"/>
          <w:lang w:val="zh-TW"/>
        </w:rPr>
      </w:pPr>
      <w:bookmarkStart w:id="0" w:name="_GoBack"/>
      <w:r>
        <w:rPr>
          <w:rFonts w:ascii="仿宋" w:eastAsia="仿宋" w:hAnsi="仿宋"/>
          <w:sz w:val="28"/>
          <w:szCs w:val="28"/>
          <w:lang w:val="zh-TW"/>
        </w:rPr>
        <w:t>3.</w:t>
      </w:r>
      <w:r w:rsidRPr="00FC7F51">
        <w:rPr>
          <w:rFonts w:ascii="仿宋" w:eastAsia="仿宋" w:hAnsi="仿宋"/>
          <w:sz w:val="28"/>
          <w:szCs w:val="28"/>
          <w:lang w:val="zh-TW"/>
        </w:rPr>
        <w:t>成交原则：最低价评审法。质量和服务等均能满足询价文件实质性响应要求且报价最低的原则确定成交供应商。如供应商报价相同，按照（</w:t>
      </w:r>
      <w:r>
        <w:rPr>
          <w:rFonts w:ascii="仿宋" w:eastAsia="仿宋" w:hAnsi="仿宋" w:hint="eastAsia"/>
          <w:sz w:val="28"/>
          <w:szCs w:val="28"/>
          <w:lang w:val="zh-TW"/>
        </w:rPr>
        <w:t>系统随机推选或</w:t>
      </w:r>
      <w:r w:rsidRPr="00FC7F51">
        <w:rPr>
          <w:rFonts w:ascii="仿宋" w:eastAsia="仿宋" w:hAnsi="仿宋"/>
          <w:sz w:val="28"/>
          <w:szCs w:val="28"/>
          <w:lang w:val="zh-TW"/>
        </w:rPr>
        <w:t>提交响应文件先后顺序的方式）确定中选供应商。</w:t>
      </w:r>
    </w:p>
    <w:bookmarkEnd w:id="0"/>
    <w:p w:rsidR="00782AAD" w:rsidRDefault="00782AAD" w:rsidP="00782AAD">
      <w:pPr>
        <w:snapToGrid w:val="0"/>
        <w:spacing w:line="480" w:lineRule="exact"/>
        <w:ind w:firstLineChars="200" w:firstLine="562"/>
        <w:rPr>
          <w:rFonts w:ascii="宋体" w:hAnsi="宋体" w:cs="宋体"/>
          <w:b/>
          <w:sz w:val="28"/>
          <w:szCs w:val="28"/>
        </w:rPr>
      </w:pPr>
      <w:r>
        <w:rPr>
          <w:rFonts w:ascii="宋体" w:hAnsi="宋体" w:cs="宋体" w:hint="eastAsia"/>
          <w:b/>
          <w:sz w:val="28"/>
          <w:szCs w:val="28"/>
        </w:rPr>
        <w:t>九、供应商须知</w:t>
      </w:r>
    </w:p>
    <w:p w:rsidR="00782AAD" w:rsidRPr="00E37DC7" w:rsidRDefault="00782AAD" w:rsidP="00782AAD">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1.供应商使用政采云系统进行响应，并在系统限定时间内完成响应。</w:t>
      </w:r>
    </w:p>
    <w:p w:rsidR="00782AAD" w:rsidRPr="00E37DC7" w:rsidRDefault="00782AAD" w:rsidP="00782AAD">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2.兵团政府采购合同信用融资贷款是兵团财政局和人民银行乌鲁木齐中心支行共同支持企业发展，针对参与政府采购活动的企业融资难、融资贵、融资慢、融资繁等问题推出的一项融资政策。贵公司若成为本次政府采购项目的成交供应商，可持政府采购成交通知书和政府采购合同通过兵团政府采购网</w:t>
      </w:r>
      <w:r w:rsidRPr="00E37DC7">
        <w:rPr>
          <w:rFonts w:ascii="仿宋" w:eastAsia="仿宋" w:hAnsi="仿宋"/>
          <w:sz w:val="28"/>
          <w:szCs w:val="28"/>
          <w:lang w:val="zh-TW"/>
        </w:rPr>
        <w:t>—“兵团政府采购信用融资服务平台”模块在线向金融机构申请贷款，无须抵押、担保，融资机构将根据《关于开展政府采购合同信用融资工作的通知》（</w:t>
      </w:r>
      <w:proofErr w:type="gramStart"/>
      <w:r w:rsidRPr="00E37DC7">
        <w:rPr>
          <w:rFonts w:ascii="仿宋" w:eastAsia="仿宋" w:hAnsi="仿宋" w:hint="eastAsia"/>
          <w:sz w:val="28"/>
          <w:szCs w:val="28"/>
          <w:lang w:val="zh-TW"/>
        </w:rPr>
        <w:t>兵财库</w:t>
      </w:r>
      <w:proofErr w:type="gramEnd"/>
      <w:r w:rsidRPr="00E37DC7">
        <w:rPr>
          <w:rFonts w:ascii="仿宋" w:eastAsia="仿宋" w:hAnsi="仿宋" w:hint="eastAsia"/>
          <w:sz w:val="28"/>
          <w:szCs w:val="28"/>
          <w:lang w:val="zh-TW"/>
        </w:rPr>
        <w:t>〔</w:t>
      </w:r>
      <w:r w:rsidRPr="00E37DC7">
        <w:rPr>
          <w:rFonts w:ascii="仿宋" w:eastAsia="仿宋" w:hAnsi="仿宋"/>
          <w:sz w:val="28"/>
          <w:szCs w:val="28"/>
          <w:lang w:val="zh-TW"/>
        </w:rPr>
        <w:t>2022</w:t>
      </w:r>
      <w:r w:rsidRPr="00E37DC7">
        <w:rPr>
          <w:rFonts w:ascii="仿宋" w:eastAsia="仿宋" w:hAnsi="仿宋" w:hint="eastAsia"/>
          <w:sz w:val="28"/>
          <w:szCs w:val="28"/>
          <w:lang w:val="zh-TW"/>
        </w:rPr>
        <w:t>〕</w:t>
      </w:r>
      <w:r w:rsidRPr="00E37DC7">
        <w:rPr>
          <w:rFonts w:ascii="仿宋" w:eastAsia="仿宋" w:hAnsi="仿宋"/>
          <w:sz w:val="28"/>
          <w:szCs w:val="28"/>
          <w:lang w:val="zh-TW"/>
        </w:rPr>
        <w:t>31</w:t>
      </w:r>
      <w:r w:rsidRPr="00E37DC7">
        <w:rPr>
          <w:rFonts w:ascii="仿宋" w:eastAsia="仿宋" w:hAnsi="仿宋" w:hint="eastAsia"/>
          <w:sz w:val="28"/>
          <w:szCs w:val="28"/>
          <w:lang w:val="zh-TW"/>
        </w:rPr>
        <w:t>号</w:t>
      </w:r>
      <w:r w:rsidRPr="00E37DC7">
        <w:rPr>
          <w:rFonts w:ascii="仿宋" w:eastAsia="仿宋" w:hAnsi="仿宋"/>
          <w:sz w:val="28"/>
          <w:szCs w:val="28"/>
          <w:lang w:val="zh-TW"/>
        </w:rPr>
        <w:t>）文件规定，按照双方自愿的原则提供便捷、优惠的贷款服务。</w:t>
      </w:r>
    </w:p>
    <w:p w:rsidR="00782AAD" w:rsidRPr="00E37DC7" w:rsidRDefault="00782AAD" w:rsidP="00782AAD">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3.本次采购严格落实财政部、国家发展改革委、生态环境部、市场监管总局《关于调整优化节能产品、环境标志产品政府采购执行机制的通知》（财库</w:t>
      </w:r>
      <w:r>
        <w:rPr>
          <w:rFonts w:ascii="仿宋" w:eastAsia="仿宋" w:hAnsi="仿宋" w:hint="eastAsia"/>
          <w:sz w:val="28"/>
          <w:szCs w:val="28"/>
          <w:lang w:val="zh-TW"/>
        </w:rPr>
        <w:t>〔</w:t>
      </w:r>
      <w:r w:rsidRPr="00E37DC7">
        <w:rPr>
          <w:rFonts w:ascii="仿宋" w:eastAsia="仿宋" w:hAnsi="仿宋" w:hint="eastAsia"/>
          <w:sz w:val="28"/>
          <w:szCs w:val="28"/>
          <w:lang w:val="zh-TW"/>
        </w:rPr>
        <w:t>2019</w:t>
      </w:r>
      <w:r>
        <w:rPr>
          <w:rFonts w:ascii="仿宋" w:eastAsia="仿宋" w:hAnsi="仿宋" w:hint="eastAsia"/>
          <w:sz w:val="28"/>
          <w:szCs w:val="28"/>
          <w:lang w:val="zh-TW"/>
        </w:rPr>
        <w:t>〕</w:t>
      </w:r>
      <w:r w:rsidRPr="00E37DC7">
        <w:rPr>
          <w:rFonts w:ascii="仿宋" w:eastAsia="仿宋" w:hAnsi="仿宋" w:hint="eastAsia"/>
          <w:sz w:val="28"/>
          <w:szCs w:val="28"/>
          <w:lang w:val="zh-TW"/>
        </w:rPr>
        <w:t>9号文）；财政部、生态环境部《关于印发环境标志产品政府采购品目清单的通知》（财库</w:t>
      </w:r>
      <w:r>
        <w:rPr>
          <w:rFonts w:ascii="仿宋" w:eastAsia="仿宋" w:hAnsi="仿宋" w:hint="eastAsia"/>
          <w:sz w:val="28"/>
          <w:szCs w:val="28"/>
          <w:lang w:val="zh-TW"/>
        </w:rPr>
        <w:t>〔</w:t>
      </w:r>
      <w:r w:rsidRPr="00E37DC7">
        <w:rPr>
          <w:rFonts w:ascii="仿宋" w:eastAsia="仿宋" w:hAnsi="仿宋" w:hint="eastAsia"/>
          <w:sz w:val="28"/>
          <w:szCs w:val="28"/>
          <w:lang w:val="zh-TW"/>
        </w:rPr>
        <w:t>2019</w:t>
      </w:r>
      <w:r>
        <w:rPr>
          <w:rFonts w:ascii="仿宋" w:eastAsia="仿宋" w:hAnsi="仿宋" w:hint="eastAsia"/>
          <w:sz w:val="28"/>
          <w:szCs w:val="28"/>
          <w:lang w:val="zh-TW"/>
        </w:rPr>
        <w:t>〕</w:t>
      </w:r>
      <w:r w:rsidRPr="00E37DC7">
        <w:rPr>
          <w:rFonts w:ascii="仿宋" w:eastAsia="仿宋" w:hAnsi="仿宋" w:hint="eastAsia"/>
          <w:sz w:val="28"/>
          <w:szCs w:val="28"/>
          <w:lang w:val="zh-TW"/>
        </w:rPr>
        <w:t>18号文）； 财政部、发展改革委《关于印发节能产品政府采购品目清单的通知》</w:t>
      </w:r>
      <w:r w:rsidRPr="00E37DC7">
        <w:rPr>
          <w:rFonts w:ascii="仿宋" w:eastAsia="仿宋" w:hAnsi="仿宋" w:hint="eastAsia"/>
          <w:sz w:val="28"/>
          <w:szCs w:val="28"/>
          <w:lang w:val="zh-TW"/>
        </w:rPr>
        <w:lastRenderedPageBreak/>
        <w:t>（财库</w:t>
      </w:r>
      <w:r>
        <w:rPr>
          <w:rFonts w:ascii="仿宋" w:eastAsia="仿宋" w:hAnsi="仿宋" w:hint="eastAsia"/>
          <w:sz w:val="28"/>
          <w:szCs w:val="28"/>
          <w:lang w:val="zh-TW"/>
        </w:rPr>
        <w:t>〔</w:t>
      </w:r>
      <w:r w:rsidRPr="00E37DC7">
        <w:rPr>
          <w:rFonts w:ascii="仿宋" w:eastAsia="仿宋" w:hAnsi="仿宋" w:hint="eastAsia"/>
          <w:sz w:val="28"/>
          <w:szCs w:val="28"/>
          <w:lang w:val="zh-TW"/>
        </w:rPr>
        <w:t>2019</w:t>
      </w:r>
      <w:r>
        <w:rPr>
          <w:rFonts w:ascii="仿宋" w:eastAsia="仿宋" w:hAnsi="仿宋" w:hint="eastAsia"/>
          <w:sz w:val="28"/>
          <w:szCs w:val="28"/>
          <w:lang w:val="zh-TW"/>
        </w:rPr>
        <w:t>〕</w:t>
      </w:r>
      <w:r w:rsidRPr="00E37DC7">
        <w:rPr>
          <w:rFonts w:ascii="仿宋" w:eastAsia="仿宋" w:hAnsi="仿宋" w:hint="eastAsia"/>
          <w:sz w:val="28"/>
          <w:szCs w:val="28"/>
          <w:lang w:val="zh-TW"/>
        </w:rPr>
        <w:t>19号文）；市场监管总局《市场监管总局关于发布参与实施政府采购节能产品、环境标志产品认证机构名录的公告》（2019年第16号）；财政部、民政部、中国残疾人联合会《关于促进残疾人就业政府采购政策的通知》财库〔2017〕141号；财政部、司法部《关于政府采购支持监狱企业发展有关问题的通知》（财库〔2014〕68号文）；财政部、工业和信息化部《关于印发&lt;政府采购促进中小企业发展管理办法&gt;的通知》（财库〔2020〕46号）、关于转发《政府采购促进中小企业发展管理办法》的通知（兵财库〔2021〕7号）、《关于进一步加大政府采购支持中小企业力度的通知》财库〔2022〕19号）；财政部办公厅、生态环境部办公厅、国家邮政局办公室《关于印发《商品包装政府采购需求标准（试行）》《快递包装政府采购需求标准（试行）》的通知》（财办库</w:t>
      </w:r>
      <w:r>
        <w:rPr>
          <w:rFonts w:ascii="仿宋" w:eastAsia="仿宋" w:hAnsi="仿宋" w:hint="eastAsia"/>
          <w:sz w:val="28"/>
          <w:szCs w:val="28"/>
          <w:lang w:val="zh-TW"/>
        </w:rPr>
        <w:t>〔</w:t>
      </w:r>
      <w:r w:rsidRPr="00E37DC7">
        <w:rPr>
          <w:rFonts w:ascii="仿宋" w:eastAsia="仿宋" w:hAnsi="仿宋" w:hint="eastAsia"/>
          <w:sz w:val="28"/>
          <w:szCs w:val="28"/>
          <w:lang w:val="zh-TW"/>
        </w:rPr>
        <w:t>2020</w:t>
      </w:r>
      <w:r>
        <w:rPr>
          <w:rFonts w:ascii="仿宋" w:eastAsia="仿宋" w:hAnsi="仿宋" w:hint="eastAsia"/>
          <w:sz w:val="28"/>
          <w:szCs w:val="28"/>
          <w:lang w:val="zh-TW"/>
        </w:rPr>
        <w:t>〕</w:t>
      </w:r>
      <w:r w:rsidRPr="00E37DC7">
        <w:rPr>
          <w:rFonts w:ascii="仿宋" w:eastAsia="仿宋" w:hAnsi="仿宋" w:hint="eastAsia"/>
          <w:sz w:val="28"/>
          <w:szCs w:val="28"/>
          <w:lang w:val="zh-TW"/>
        </w:rPr>
        <w:t>123号）；《关于开展政府采购合同信用融资工作的通知》(兵财库〔2022〕31号）等政策文件要求。</w:t>
      </w:r>
    </w:p>
    <w:p w:rsidR="00705908" w:rsidRDefault="00705908">
      <w:pPr>
        <w:snapToGrid w:val="0"/>
        <w:spacing w:line="480" w:lineRule="exact"/>
        <w:ind w:firstLineChars="200" w:firstLine="560"/>
        <w:rPr>
          <w:rFonts w:asciiTheme="minorEastAsia" w:eastAsiaTheme="minorEastAsia" w:hAnsiTheme="minorEastAsia"/>
          <w:sz w:val="28"/>
          <w:szCs w:val="28"/>
          <w:lang w:eastAsia="zh-TW"/>
        </w:rPr>
      </w:pPr>
    </w:p>
    <w:p w:rsidR="00705908" w:rsidRDefault="00705908">
      <w:pPr>
        <w:snapToGrid w:val="0"/>
        <w:spacing w:line="480" w:lineRule="exact"/>
        <w:ind w:firstLineChars="200" w:firstLine="560"/>
        <w:rPr>
          <w:rFonts w:asciiTheme="minorEastAsia" w:eastAsiaTheme="minorEastAsia" w:hAnsiTheme="minorEastAsia"/>
          <w:sz w:val="28"/>
          <w:szCs w:val="28"/>
          <w:lang w:val="zh-TW"/>
        </w:rPr>
      </w:pPr>
    </w:p>
    <w:p w:rsidR="00705908" w:rsidRDefault="00705908">
      <w:pPr>
        <w:snapToGrid w:val="0"/>
        <w:spacing w:line="480" w:lineRule="exact"/>
        <w:ind w:firstLineChars="200" w:firstLine="560"/>
        <w:rPr>
          <w:rFonts w:asciiTheme="minorEastAsia" w:eastAsiaTheme="minorEastAsia" w:hAnsiTheme="minorEastAsia"/>
          <w:sz w:val="28"/>
          <w:szCs w:val="28"/>
          <w:lang w:val="zh-TW"/>
        </w:rPr>
      </w:pPr>
    </w:p>
    <w:p w:rsidR="00705908" w:rsidRPr="00972A71" w:rsidRDefault="004A2E5B" w:rsidP="00972A71">
      <w:pPr>
        <w:snapToGrid w:val="0"/>
        <w:spacing w:line="480" w:lineRule="exact"/>
        <w:ind w:firstLineChars="200" w:firstLine="562"/>
        <w:rPr>
          <w:rFonts w:ascii="仿宋" w:eastAsia="仿宋" w:hAnsi="仿宋"/>
          <w:b/>
          <w:sz w:val="28"/>
          <w:szCs w:val="28"/>
          <w:lang w:val="zh-TW"/>
        </w:rPr>
      </w:pPr>
      <w:r w:rsidRPr="00972A71">
        <w:rPr>
          <w:rFonts w:ascii="仿宋" w:eastAsia="仿宋" w:hAnsi="仿宋" w:hint="eastAsia"/>
          <w:b/>
          <w:sz w:val="28"/>
          <w:szCs w:val="28"/>
          <w:lang w:val="zh-TW"/>
        </w:rPr>
        <w:t>联系人：                      联系电话：</w:t>
      </w:r>
    </w:p>
    <w:p w:rsidR="00705908" w:rsidRPr="00972A71" w:rsidRDefault="004A2E5B" w:rsidP="00972A71">
      <w:pPr>
        <w:snapToGrid w:val="0"/>
        <w:spacing w:line="480" w:lineRule="exact"/>
        <w:ind w:firstLineChars="200" w:firstLine="562"/>
        <w:rPr>
          <w:rFonts w:ascii="仿宋" w:eastAsia="仿宋" w:hAnsi="仿宋"/>
          <w:b/>
          <w:sz w:val="28"/>
          <w:szCs w:val="28"/>
          <w:lang w:val="zh-TW"/>
        </w:rPr>
      </w:pPr>
      <w:r w:rsidRPr="00972A71">
        <w:rPr>
          <w:rFonts w:ascii="仿宋" w:eastAsia="仿宋" w:hAnsi="仿宋" w:hint="eastAsia"/>
          <w:b/>
          <w:sz w:val="28"/>
          <w:szCs w:val="28"/>
          <w:lang w:val="zh-TW"/>
        </w:rPr>
        <w:t>此项目采购预算金额xx元（大写金额        ）。总报价如超预算，视同于无效报价。</w:t>
      </w:r>
    </w:p>
    <w:p w:rsidR="00705908" w:rsidRDefault="00705908">
      <w:pPr>
        <w:snapToGrid w:val="0"/>
        <w:spacing w:line="480" w:lineRule="exact"/>
        <w:ind w:firstLineChars="1900" w:firstLine="5320"/>
        <w:rPr>
          <w:rFonts w:asciiTheme="minorEastAsia" w:eastAsiaTheme="minorEastAsia" w:hAnsiTheme="minorEastAsia"/>
          <w:sz w:val="28"/>
          <w:szCs w:val="28"/>
          <w:lang w:val="zh-TW"/>
        </w:rPr>
      </w:pPr>
    </w:p>
    <w:p w:rsidR="00705908" w:rsidRDefault="00705908">
      <w:pPr>
        <w:snapToGrid w:val="0"/>
        <w:spacing w:line="480" w:lineRule="exact"/>
        <w:ind w:firstLineChars="1900" w:firstLine="5320"/>
        <w:rPr>
          <w:rFonts w:asciiTheme="minorEastAsia" w:eastAsiaTheme="minorEastAsia" w:hAnsiTheme="minorEastAsia"/>
          <w:sz w:val="28"/>
          <w:szCs w:val="28"/>
          <w:lang w:val="zh-TW"/>
        </w:rPr>
      </w:pPr>
    </w:p>
    <w:p w:rsidR="00705908" w:rsidRDefault="004A2E5B">
      <w:pPr>
        <w:snapToGrid w:val="0"/>
        <w:spacing w:line="480" w:lineRule="exact"/>
        <w:ind w:firstLineChars="2150" w:firstLine="6020"/>
        <w:rPr>
          <w:rFonts w:asciiTheme="minorEastAsia" w:eastAsiaTheme="minorEastAsia" w:hAnsiTheme="minorEastAsia"/>
          <w:sz w:val="28"/>
          <w:szCs w:val="28"/>
          <w:lang w:val="zh-TW"/>
        </w:rPr>
      </w:pPr>
      <w:r>
        <w:rPr>
          <w:rFonts w:asciiTheme="minorEastAsia" w:eastAsiaTheme="minorEastAsia" w:hAnsiTheme="minorEastAsia"/>
          <w:sz w:val="28"/>
          <w:szCs w:val="28"/>
          <w:lang w:val="zh-TW"/>
        </w:rPr>
        <w:t>单位名称：</w:t>
      </w:r>
    </w:p>
    <w:p w:rsidR="00705908" w:rsidRDefault="004A2E5B">
      <w:pPr>
        <w:snapToGrid w:val="0"/>
        <w:spacing w:line="480" w:lineRule="exact"/>
        <w:ind w:firstLineChars="2100" w:firstLine="58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年   月   日</w:t>
      </w:r>
    </w:p>
    <w:p w:rsidR="00705908" w:rsidRDefault="00705908">
      <w:pPr>
        <w:snapToGrid w:val="0"/>
        <w:spacing w:line="480" w:lineRule="exact"/>
        <w:rPr>
          <w:rFonts w:asciiTheme="minorEastAsia" w:eastAsiaTheme="minorEastAsia" w:hAnsiTheme="minorEastAsia"/>
          <w:sz w:val="28"/>
          <w:szCs w:val="28"/>
          <w:lang w:val="zh-TW"/>
        </w:rPr>
      </w:pPr>
    </w:p>
    <w:sectPr w:rsidR="00705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E4" w:rsidRDefault="002B0CE4" w:rsidP="00782AAD">
      <w:r>
        <w:separator/>
      </w:r>
    </w:p>
  </w:endnote>
  <w:endnote w:type="continuationSeparator" w:id="0">
    <w:p w:rsidR="002B0CE4" w:rsidRDefault="002B0CE4" w:rsidP="0078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E4" w:rsidRDefault="002B0CE4" w:rsidP="00782AAD">
      <w:r>
        <w:separator/>
      </w:r>
    </w:p>
  </w:footnote>
  <w:footnote w:type="continuationSeparator" w:id="0">
    <w:p w:rsidR="002B0CE4" w:rsidRDefault="002B0CE4" w:rsidP="00782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7DF"/>
    <w:multiLevelType w:val="multilevel"/>
    <w:tmpl w:val="0BAA17DF"/>
    <w:lvl w:ilvl="0">
      <w:start w:val="1"/>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96A49BF"/>
    <w:multiLevelType w:val="singleLevel"/>
    <w:tmpl w:val="196A49BF"/>
    <w:lvl w:ilvl="0">
      <w:start w:val="1"/>
      <w:numFmt w:val="chineseCounting"/>
      <w:suff w:val="nothing"/>
      <w:lvlText w:val="%1、"/>
      <w:lvlJc w:val="left"/>
      <w:rPr>
        <w:rFonts w:hint="eastAsia"/>
      </w:rPr>
    </w:lvl>
  </w:abstractNum>
  <w:abstractNum w:abstractNumId="2">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YTMwOGJmODZmNmY1OWJlZDdiM2QzZGUyOWI2MjIifQ=="/>
  </w:docVars>
  <w:rsids>
    <w:rsidRoot w:val="00487391"/>
    <w:rsid w:val="00004B0A"/>
    <w:rsid w:val="00013D07"/>
    <w:rsid w:val="00025B9C"/>
    <w:rsid w:val="00026271"/>
    <w:rsid w:val="00036D44"/>
    <w:rsid w:val="0004098F"/>
    <w:rsid w:val="00041955"/>
    <w:rsid w:val="00042320"/>
    <w:rsid w:val="00045C5C"/>
    <w:rsid w:val="0004777E"/>
    <w:rsid w:val="00070C47"/>
    <w:rsid w:val="000726D0"/>
    <w:rsid w:val="00075654"/>
    <w:rsid w:val="0009047C"/>
    <w:rsid w:val="000930EE"/>
    <w:rsid w:val="000A045C"/>
    <w:rsid w:val="000A3695"/>
    <w:rsid w:val="000A3E9E"/>
    <w:rsid w:val="000B2028"/>
    <w:rsid w:val="000B45E3"/>
    <w:rsid w:val="000B66CE"/>
    <w:rsid w:val="000C06EE"/>
    <w:rsid w:val="000D6B5D"/>
    <w:rsid w:val="000E14B1"/>
    <w:rsid w:val="000E76BC"/>
    <w:rsid w:val="000F38C6"/>
    <w:rsid w:val="000F60A9"/>
    <w:rsid w:val="00110322"/>
    <w:rsid w:val="00110880"/>
    <w:rsid w:val="00110C72"/>
    <w:rsid w:val="001132E7"/>
    <w:rsid w:val="0011434A"/>
    <w:rsid w:val="00115D15"/>
    <w:rsid w:val="00116D7C"/>
    <w:rsid w:val="0012132D"/>
    <w:rsid w:val="00121E15"/>
    <w:rsid w:val="00122732"/>
    <w:rsid w:val="00126266"/>
    <w:rsid w:val="001317CE"/>
    <w:rsid w:val="0013380C"/>
    <w:rsid w:val="001361B2"/>
    <w:rsid w:val="00141567"/>
    <w:rsid w:val="00150E87"/>
    <w:rsid w:val="00151C65"/>
    <w:rsid w:val="001621FD"/>
    <w:rsid w:val="00162648"/>
    <w:rsid w:val="0016416D"/>
    <w:rsid w:val="00175480"/>
    <w:rsid w:val="00176690"/>
    <w:rsid w:val="00180F61"/>
    <w:rsid w:val="00181F85"/>
    <w:rsid w:val="001858C1"/>
    <w:rsid w:val="00190F2E"/>
    <w:rsid w:val="00191E75"/>
    <w:rsid w:val="00194676"/>
    <w:rsid w:val="001A5CBC"/>
    <w:rsid w:val="001B37A9"/>
    <w:rsid w:val="001B4B07"/>
    <w:rsid w:val="001C21AC"/>
    <w:rsid w:val="001C7643"/>
    <w:rsid w:val="001D31ED"/>
    <w:rsid w:val="001D7252"/>
    <w:rsid w:val="001D7692"/>
    <w:rsid w:val="001E2548"/>
    <w:rsid w:val="001E3E7B"/>
    <w:rsid w:val="001F4610"/>
    <w:rsid w:val="001F472D"/>
    <w:rsid w:val="001F676C"/>
    <w:rsid w:val="002023DC"/>
    <w:rsid w:val="0020242C"/>
    <w:rsid w:val="00206672"/>
    <w:rsid w:val="00206B64"/>
    <w:rsid w:val="0021498B"/>
    <w:rsid w:val="00224DFB"/>
    <w:rsid w:val="002331AA"/>
    <w:rsid w:val="002373C8"/>
    <w:rsid w:val="002414F0"/>
    <w:rsid w:val="00241E41"/>
    <w:rsid w:val="00247C46"/>
    <w:rsid w:val="00250CE4"/>
    <w:rsid w:val="002518D7"/>
    <w:rsid w:val="00252C2F"/>
    <w:rsid w:val="00255F3F"/>
    <w:rsid w:val="002629A8"/>
    <w:rsid w:val="00263553"/>
    <w:rsid w:val="00265FF0"/>
    <w:rsid w:val="0026670E"/>
    <w:rsid w:val="002717BD"/>
    <w:rsid w:val="00273D1C"/>
    <w:rsid w:val="002761CE"/>
    <w:rsid w:val="002762F5"/>
    <w:rsid w:val="002777C6"/>
    <w:rsid w:val="00283C82"/>
    <w:rsid w:val="00284DA3"/>
    <w:rsid w:val="00287A00"/>
    <w:rsid w:val="00287BE1"/>
    <w:rsid w:val="00290468"/>
    <w:rsid w:val="00291A09"/>
    <w:rsid w:val="002945A3"/>
    <w:rsid w:val="00294869"/>
    <w:rsid w:val="002965BA"/>
    <w:rsid w:val="0029761A"/>
    <w:rsid w:val="00297BB6"/>
    <w:rsid w:val="002A23D3"/>
    <w:rsid w:val="002A4028"/>
    <w:rsid w:val="002B0CE4"/>
    <w:rsid w:val="002B2559"/>
    <w:rsid w:val="002C109E"/>
    <w:rsid w:val="002C3831"/>
    <w:rsid w:val="002C3914"/>
    <w:rsid w:val="002D7DF0"/>
    <w:rsid w:val="002D7E2B"/>
    <w:rsid w:val="002E2A16"/>
    <w:rsid w:val="002F5B9D"/>
    <w:rsid w:val="002F79C3"/>
    <w:rsid w:val="00300459"/>
    <w:rsid w:val="00303633"/>
    <w:rsid w:val="003105A0"/>
    <w:rsid w:val="0031215E"/>
    <w:rsid w:val="00313E18"/>
    <w:rsid w:val="00322A98"/>
    <w:rsid w:val="00325A76"/>
    <w:rsid w:val="003446A9"/>
    <w:rsid w:val="00351BAE"/>
    <w:rsid w:val="003570CD"/>
    <w:rsid w:val="0036077C"/>
    <w:rsid w:val="00367088"/>
    <w:rsid w:val="00371417"/>
    <w:rsid w:val="00375E04"/>
    <w:rsid w:val="00385979"/>
    <w:rsid w:val="003960F0"/>
    <w:rsid w:val="00396264"/>
    <w:rsid w:val="003A007F"/>
    <w:rsid w:val="003A12D5"/>
    <w:rsid w:val="003B485F"/>
    <w:rsid w:val="003B6D00"/>
    <w:rsid w:val="003C1D4F"/>
    <w:rsid w:val="003C308A"/>
    <w:rsid w:val="003C3230"/>
    <w:rsid w:val="003D02B1"/>
    <w:rsid w:val="003D5357"/>
    <w:rsid w:val="003E5CF0"/>
    <w:rsid w:val="003F46C8"/>
    <w:rsid w:val="003F4B3C"/>
    <w:rsid w:val="00401590"/>
    <w:rsid w:val="004063BE"/>
    <w:rsid w:val="00410AEF"/>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87ED9"/>
    <w:rsid w:val="004928E1"/>
    <w:rsid w:val="004950B7"/>
    <w:rsid w:val="004A2E5B"/>
    <w:rsid w:val="004A50FA"/>
    <w:rsid w:val="004A7AFB"/>
    <w:rsid w:val="004B1D0C"/>
    <w:rsid w:val="004B4347"/>
    <w:rsid w:val="004B5979"/>
    <w:rsid w:val="004B5E30"/>
    <w:rsid w:val="004B66FD"/>
    <w:rsid w:val="004C2DE3"/>
    <w:rsid w:val="004C7EFD"/>
    <w:rsid w:val="004D2636"/>
    <w:rsid w:val="004D4AD2"/>
    <w:rsid w:val="004D7C41"/>
    <w:rsid w:val="004E6165"/>
    <w:rsid w:val="004F2B44"/>
    <w:rsid w:val="0051168A"/>
    <w:rsid w:val="00511F83"/>
    <w:rsid w:val="00512850"/>
    <w:rsid w:val="00522E2C"/>
    <w:rsid w:val="00523366"/>
    <w:rsid w:val="005271B8"/>
    <w:rsid w:val="00531CB1"/>
    <w:rsid w:val="0053235D"/>
    <w:rsid w:val="0053369C"/>
    <w:rsid w:val="00534134"/>
    <w:rsid w:val="00537726"/>
    <w:rsid w:val="00537879"/>
    <w:rsid w:val="00544024"/>
    <w:rsid w:val="005461F8"/>
    <w:rsid w:val="00554A4B"/>
    <w:rsid w:val="00560020"/>
    <w:rsid w:val="00566D32"/>
    <w:rsid w:val="005728EF"/>
    <w:rsid w:val="0057689E"/>
    <w:rsid w:val="00580651"/>
    <w:rsid w:val="00582F33"/>
    <w:rsid w:val="005833D8"/>
    <w:rsid w:val="00584E51"/>
    <w:rsid w:val="005936FB"/>
    <w:rsid w:val="005961C8"/>
    <w:rsid w:val="00597BA0"/>
    <w:rsid w:val="005A2954"/>
    <w:rsid w:val="005A2D92"/>
    <w:rsid w:val="005A3158"/>
    <w:rsid w:val="005A4E84"/>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2199F"/>
    <w:rsid w:val="006314E2"/>
    <w:rsid w:val="00631684"/>
    <w:rsid w:val="00635FD5"/>
    <w:rsid w:val="00640C41"/>
    <w:rsid w:val="006444B0"/>
    <w:rsid w:val="00650B57"/>
    <w:rsid w:val="00667FD3"/>
    <w:rsid w:val="00671762"/>
    <w:rsid w:val="00673835"/>
    <w:rsid w:val="0067586F"/>
    <w:rsid w:val="0068360D"/>
    <w:rsid w:val="00695154"/>
    <w:rsid w:val="006953F9"/>
    <w:rsid w:val="00695617"/>
    <w:rsid w:val="006A1802"/>
    <w:rsid w:val="006B3980"/>
    <w:rsid w:val="006C1577"/>
    <w:rsid w:val="006C7803"/>
    <w:rsid w:val="006D6C4F"/>
    <w:rsid w:val="006D7690"/>
    <w:rsid w:val="006D7D86"/>
    <w:rsid w:val="006F189A"/>
    <w:rsid w:val="006F367F"/>
    <w:rsid w:val="0070361E"/>
    <w:rsid w:val="00705908"/>
    <w:rsid w:val="00711249"/>
    <w:rsid w:val="00712460"/>
    <w:rsid w:val="00712AC5"/>
    <w:rsid w:val="007133F3"/>
    <w:rsid w:val="0072283B"/>
    <w:rsid w:val="00723733"/>
    <w:rsid w:val="007257D4"/>
    <w:rsid w:val="00735135"/>
    <w:rsid w:val="00735E90"/>
    <w:rsid w:val="007532DE"/>
    <w:rsid w:val="00754B2B"/>
    <w:rsid w:val="007620BA"/>
    <w:rsid w:val="00762108"/>
    <w:rsid w:val="007653E9"/>
    <w:rsid w:val="00776AB9"/>
    <w:rsid w:val="00780086"/>
    <w:rsid w:val="0078032D"/>
    <w:rsid w:val="00782AA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3494"/>
    <w:rsid w:val="007F6AB9"/>
    <w:rsid w:val="008011CD"/>
    <w:rsid w:val="00802584"/>
    <w:rsid w:val="00804863"/>
    <w:rsid w:val="008048AA"/>
    <w:rsid w:val="00804DA4"/>
    <w:rsid w:val="0080590D"/>
    <w:rsid w:val="00814061"/>
    <w:rsid w:val="00815BE7"/>
    <w:rsid w:val="008319D2"/>
    <w:rsid w:val="00863BB1"/>
    <w:rsid w:val="00864F3B"/>
    <w:rsid w:val="0087264E"/>
    <w:rsid w:val="0087589E"/>
    <w:rsid w:val="008858BC"/>
    <w:rsid w:val="0088723C"/>
    <w:rsid w:val="00890DFA"/>
    <w:rsid w:val="008A433B"/>
    <w:rsid w:val="008A4532"/>
    <w:rsid w:val="008A5E69"/>
    <w:rsid w:val="008A750C"/>
    <w:rsid w:val="008B345A"/>
    <w:rsid w:val="008B3F11"/>
    <w:rsid w:val="008C5743"/>
    <w:rsid w:val="008D1256"/>
    <w:rsid w:val="008D4055"/>
    <w:rsid w:val="008E60D8"/>
    <w:rsid w:val="008E7540"/>
    <w:rsid w:val="008F7CBC"/>
    <w:rsid w:val="00900267"/>
    <w:rsid w:val="00904D2C"/>
    <w:rsid w:val="00923510"/>
    <w:rsid w:val="00933976"/>
    <w:rsid w:val="00943385"/>
    <w:rsid w:val="00944F32"/>
    <w:rsid w:val="00951830"/>
    <w:rsid w:val="00960241"/>
    <w:rsid w:val="00960BB2"/>
    <w:rsid w:val="00963A16"/>
    <w:rsid w:val="009640D6"/>
    <w:rsid w:val="00972A71"/>
    <w:rsid w:val="009744A0"/>
    <w:rsid w:val="00976275"/>
    <w:rsid w:val="009802A6"/>
    <w:rsid w:val="00980485"/>
    <w:rsid w:val="009807C7"/>
    <w:rsid w:val="00982640"/>
    <w:rsid w:val="009A77B8"/>
    <w:rsid w:val="009C0A3E"/>
    <w:rsid w:val="009D6D76"/>
    <w:rsid w:val="009F1C4A"/>
    <w:rsid w:val="009F4552"/>
    <w:rsid w:val="00A03594"/>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5BC2"/>
    <w:rsid w:val="00A6639D"/>
    <w:rsid w:val="00A723CE"/>
    <w:rsid w:val="00A73248"/>
    <w:rsid w:val="00A73CDB"/>
    <w:rsid w:val="00A80E26"/>
    <w:rsid w:val="00A83A64"/>
    <w:rsid w:val="00A90017"/>
    <w:rsid w:val="00A93BB7"/>
    <w:rsid w:val="00A9605B"/>
    <w:rsid w:val="00AA3736"/>
    <w:rsid w:val="00AA4CEE"/>
    <w:rsid w:val="00AA511B"/>
    <w:rsid w:val="00AA530E"/>
    <w:rsid w:val="00AA59DE"/>
    <w:rsid w:val="00AA65F9"/>
    <w:rsid w:val="00AB368A"/>
    <w:rsid w:val="00AB74BA"/>
    <w:rsid w:val="00AC085A"/>
    <w:rsid w:val="00AD07C6"/>
    <w:rsid w:val="00AD08E1"/>
    <w:rsid w:val="00AD65B7"/>
    <w:rsid w:val="00AD6619"/>
    <w:rsid w:val="00AE51C9"/>
    <w:rsid w:val="00AE5DE4"/>
    <w:rsid w:val="00AF2038"/>
    <w:rsid w:val="00B0069A"/>
    <w:rsid w:val="00B04745"/>
    <w:rsid w:val="00B05716"/>
    <w:rsid w:val="00B05A65"/>
    <w:rsid w:val="00B07144"/>
    <w:rsid w:val="00B10263"/>
    <w:rsid w:val="00B171D3"/>
    <w:rsid w:val="00B23887"/>
    <w:rsid w:val="00B23CB5"/>
    <w:rsid w:val="00B24D0A"/>
    <w:rsid w:val="00B24EE7"/>
    <w:rsid w:val="00B32261"/>
    <w:rsid w:val="00B42C5C"/>
    <w:rsid w:val="00B44267"/>
    <w:rsid w:val="00B45393"/>
    <w:rsid w:val="00B47175"/>
    <w:rsid w:val="00B47411"/>
    <w:rsid w:val="00B545FF"/>
    <w:rsid w:val="00B54841"/>
    <w:rsid w:val="00B61940"/>
    <w:rsid w:val="00B63FD4"/>
    <w:rsid w:val="00B71D69"/>
    <w:rsid w:val="00B733E5"/>
    <w:rsid w:val="00B80505"/>
    <w:rsid w:val="00B83F7A"/>
    <w:rsid w:val="00B86EDE"/>
    <w:rsid w:val="00BC3B8B"/>
    <w:rsid w:val="00BD1FEB"/>
    <w:rsid w:val="00BD284B"/>
    <w:rsid w:val="00BD3F01"/>
    <w:rsid w:val="00BF114A"/>
    <w:rsid w:val="00BF538F"/>
    <w:rsid w:val="00C015FD"/>
    <w:rsid w:val="00C0180B"/>
    <w:rsid w:val="00C02C7E"/>
    <w:rsid w:val="00C15B17"/>
    <w:rsid w:val="00C26421"/>
    <w:rsid w:val="00C310B0"/>
    <w:rsid w:val="00C36DCC"/>
    <w:rsid w:val="00C372FD"/>
    <w:rsid w:val="00C50192"/>
    <w:rsid w:val="00C5076B"/>
    <w:rsid w:val="00C5213F"/>
    <w:rsid w:val="00C553CF"/>
    <w:rsid w:val="00C5610D"/>
    <w:rsid w:val="00C57DF8"/>
    <w:rsid w:val="00C72C66"/>
    <w:rsid w:val="00C74F4A"/>
    <w:rsid w:val="00C76EB5"/>
    <w:rsid w:val="00C778A3"/>
    <w:rsid w:val="00C903D2"/>
    <w:rsid w:val="00C92D9B"/>
    <w:rsid w:val="00C9534C"/>
    <w:rsid w:val="00CA7C76"/>
    <w:rsid w:val="00CB1935"/>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6B8A"/>
    <w:rsid w:val="00D74458"/>
    <w:rsid w:val="00D76F08"/>
    <w:rsid w:val="00D83ADD"/>
    <w:rsid w:val="00D84BBC"/>
    <w:rsid w:val="00D914AA"/>
    <w:rsid w:val="00D92C90"/>
    <w:rsid w:val="00D96505"/>
    <w:rsid w:val="00D97249"/>
    <w:rsid w:val="00DB05DF"/>
    <w:rsid w:val="00DB0B97"/>
    <w:rsid w:val="00DB1473"/>
    <w:rsid w:val="00DB556A"/>
    <w:rsid w:val="00DC02D9"/>
    <w:rsid w:val="00DC4C6C"/>
    <w:rsid w:val="00DC72BF"/>
    <w:rsid w:val="00DD1CAA"/>
    <w:rsid w:val="00DD3D4A"/>
    <w:rsid w:val="00DD47E1"/>
    <w:rsid w:val="00DD582F"/>
    <w:rsid w:val="00DE2EC2"/>
    <w:rsid w:val="00DF1433"/>
    <w:rsid w:val="00E049BE"/>
    <w:rsid w:val="00E139CB"/>
    <w:rsid w:val="00E15C75"/>
    <w:rsid w:val="00E24E38"/>
    <w:rsid w:val="00E27D56"/>
    <w:rsid w:val="00E3089C"/>
    <w:rsid w:val="00E4048A"/>
    <w:rsid w:val="00E50537"/>
    <w:rsid w:val="00E53F2C"/>
    <w:rsid w:val="00E55134"/>
    <w:rsid w:val="00E5666A"/>
    <w:rsid w:val="00E63E5E"/>
    <w:rsid w:val="00E66BF7"/>
    <w:rsid w:val="00E708B0"/>
    <w:rsid w:val="00E7206D"/>
    <w:rsid w:val="00E74C1C"/>
    <w:rsid w:val="00E8052F"/>
    <w:rsid w:val="00E842D2"/>
    <w:rsid w:val="00E915B4"/>
    <w:rsid w:val="00E92891"/>
    <w:rsid w:val="00E96E49"/>
    <w:rsid w:val="00EA0CF3"/>
    <w:rsid w:val="00EA13F6"/>
    <w:rsid w:val="00EA27CD"/>
    <w:rsid w:val="00EA496B"/>
    <w:rsid w:val="00EB2817"/>
    <w:rsid w:val="00EC1CB6"/>
    <w:rsid w:val="00EC46A7"/>
    <w:rsid w:val="00ED0AB3"/>
    <w:rsid w:val="00ED45D4"/>
    <w:rsid w:val="00ED7723"/>
    <w:rsid w:val="00EE2B26"/>
    <w:rsid w:val="00EE6D29"/>
    <w:rsid w:val="00EE73FB"/>
    <w:rsid w:val="00EF0CD5"/>
    <w:rsid w:val="00EF6C06"/>
    <w:rsid w:val="00EF6D16"/>
    <w:rsid w:val="00EF6E3E"/>
    <w:rsid w:val="00F0657D"/>
    <w:rsid w:val="00F130B5"/>
    <w:rsid w:val="00F15917"/>
    <w:rsid w:val="00F1798A"/>
    <w:rsid w:val="00F23A8D"/>
    <w:rsid w:val="00F24400"/>
    <w:rsid w:val="00F43F9E"/>
    <w:rsid w:val="00F44F75"/>
    <w:rsid w:val="00F45B69"/>
    <w:rsid w:val="00F53AC7"/>
    <w:rsid w:val="00F55EF4"/>
    <w:rsid w:val="00F6074E"/>
    <w:rsid w:val="00F6441D"/>
    <w:rsid w:val="00F7099B"/>
    <w:rsid w:val="00F71A2E"/>
    <w:rsid w:val="00F863C9"/>
    <w:rsid w:val="00F93590"/>
    <w:rsid w:val="00FA00BE"/>
    <w:rsid w:val="00FA05A3"/>
    <w:rsid w:val="00FA0B5C"/>
    <w:rsid w:val="00FA6969"/>
    <w:rsid w:val="00FB166A"/>
    <w:rsid w:val="00FB4F2A"/>
    <w:rsid w:val="00FB5CB9"/>
    <w:rsid w:val="00FC1575"/>
    <w:rsid w:val="00FC66B6"/>
    <w:rsid w:val="00FC7F51"/>
    <w:rsid w:val="00FD0ADE"/>
    <w:rsid w:val="00FD3AB9"/>
    <w:rsid w:val="00FE0CD3"/>
    <w:rsid w:val="00FE2B38"/>
    <w:rsid w:val="00FE4ED7"/>
    <w:rsid w:val="00FE6AFC"/>
    <w:rsid w:val="00FF0806"/>
    <w:rsid w:val="00FF2C6A"/>
    <w:rsid w:val="00FF3B6A"/>
    <w:rsid w:val="00FF4838"/>
    <w:rsid w:val="00FF6F0F"/>
    <w:rsid w:val="01C34939"/>
    <w:rsid w:val="033A0C2B"/>
    <w:rsid w:val="03E23B4F"/>
    <w:rsid w:val="04761D9B"/>
    <w:rsid w:val="075A6F02"/>
    <w:rsid w:val="081526EE"/>
    <w:rsid w:val="09832040"/>
    <w:rsid w:val="09D17AA3"/>
    <w:rsid w:val="0BB656C8"/>
    <w:rsid w:val="0D0227BA"/>
    <w:rsid w:val="0D600B1A"/>
    <w:rsid w:val="0DC34EC6"/>
    <w:rsid w:val="14234354"/>
    <w:rsid w:val="14D01F02"/>
    <w:rsid w:val="150A58F1"/>
    <w:rsid w:val="19A76BC3"/>
    <w:rsid w:val="1A1F585B"/>
    <w:rsid w:val="1A91605B"/>
    <w:rsid w:val="1C69325C"/>
    <w:rsid w:val="1C70231D"/>
    <w:rsid w:val="1DC37D43"/>
    <w:rsid w:val="1F550E6F"/>
    <w:rsid w:val="20BA49A1"/>
    <w:rsid w:val="20E5158D"/>
    <w:rsid w:val="23144E0E"/>
    <w:rsid w:val="26966729"/>
    <w:rsid w:val="279F35CF"/>
    <w:rsid w:val="29CC11DD"/>
    <w:rsid w:val="2CFB674B"/>
    <w:rsid w:val="2E5B5AE2"/>
    <w:rsid w:val="2FF46A0C"/>
    <w:rsid w:val="31A31F0E"/>
    <w:rsid w:val="32B048E2"/>
    <w:rsid w:val="336A17EC"/>
    <w:rsid w:val="33CB5159"/>
    <w:rsid w:val="38E90F69"/>
    <w:rsid w:val="3A3E6C77"/>
    <w:rsid w:val="3A464FD8"/>
    <w:rsid w:val="3B9B5A04"/>
    <w:rsid w:val="3DFD397F"/>
    <w:rsid w:val="3E6A64C2"/>
    <w:rsid w:val="41704F0E"/>
    <w:rsid w:val="42D803A8"/>
    <w:rsid w:val="43CA50D8"/>
    <w:rsid w:val="461358DB"/>
    <w:rsid w:val="46CF71F4"/>
    <w:rsid w:val="4A8A741C"/>
    <w:rsid w:val="4AA52E90"/>
    <w:rsid w:val="540E6DF0"/>
    <w:rsid w:val="55715BE2"/>
    <w:rsid w:val="56187F25"/>
    <w:rsid w:val="562C36A9"/>
    <w:rsid w:val="59822285"/>
    <w:rsid w:val="5BC57BF8"/>
    <w:rsid w:val="5ED70328"/>
    <w:rsid w:val="614B028F"/>
    <w:rsid w:val="62FA26AC"/>
    <w:rsid w:val="64FE22BB"/>
    <w:rsid w:val="65841133"/>
    <w:rsid w:val="665A00E6"/>
    <w:rsid w:val="66A159BF"/>
    <w:rsid w:val="67ED7463"/>
    <w:rsid w:val="680D736F"/>
    <w:rsid w:val="695D5F23"/>
    <w:rsid w:val="699F29DF"/>
    <w:rsid w:val="6C0539CC"/>
    <w:rsid w:val="6CD407FF"/>
    <w:rsid w:val="6FCA4255"/>
    <w:rsid w:val="732950C8"/>
    <w:rsid w:val="75501031"/>
    <w:rsid w:val="76283D5C"/>
    <w:rsid w:val="766905FD"/>
    <w:rsid w:val="76D678E9"/>
    <w:rsid w:val="77420E4E"/>
    <w:rsid w:val="77D26C83"/>
    <w:rsid w:val="78984F95"/>
    <w:rsid w:val="78AD0549"/>
    <w:rsid w:val="78EC1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spacing w:line="360" w:lineRule="auto"/>
      <w:ind w:firstLine="420"/>
    </w:pPr>
    <w:rPr>
      <w:kern w:val="0"/>
      <w:sz w:val="24"/>
    </w:rPr>
  </w:style>
  <w:style w:type="paragraph" w:styleId="a4">
    <w:name w:val="Body Text"/>
    <w:basedOn w:val="a"/>
    <w:link w:val="Char"/>
    <w:autoRedefine/>
    <w:qFormat/>
    <w:rPr>
      <w:rFonts w:ascii="宋体" w:eastAsiaTheme="minorEastAsia" w:hAnsi="宋体" w:cs="宋体"/>
      <w:szCs w:val="22"/>
    </w:rPr>
  </w:style>
  <w:style w:type="paragraph" w:styleId="a5">
    <w:name w:val="Date"/>
    <w:basedOn w:val="a"/>
    <w:link w:val="Char0"/>
    <w:autoRedefine/>
    <w:uiPriority w:val="99"/>
    <w:semiHidden/>
    <w:unhideWhenUsed/>
    <w:qFormat/>
    <w:pPr>
      <w:ind w:leftChars="2500" w:left="100"/>
    </w:pPr>
  </w:style>
  <w:style w:type="paragraph" w:styleId="a6">
    <w:name w:val="Balloon Text"/>
    <w:basedOn w:val="a"/>
    <w:link w:val="Char1"/>
    <w:autoRedefine/>
    <w:uiPriority w:val="99"/>
    <w:semiHidden/>
    <w:unhideWhenUsed/>
    <w:qFormat/>
    <w:rPr>
      <w:sz w:val="18"/>
      <w:szCs w:val="18"/>
    </w:rPr>
  </w:style>
  <w:style w:type="paragraph" w:styleId="a7">
    <w:name w:val="footer"/>
    <w:basedOn w:val="a"/>
    <w:link w:val="Char2"/>
    <w:autoRedefine/>
    <w:unhideWhenUsed/>
    <w:qFormat/>
    <w:pPr>
      <w:tabs>
        <w:tab w:val="center" w:pos="4153"/>
        <w:tab w:val="right" w:pos="8306"/>
      </w:tabs>
      <w:snapToGrid w:val="0"/>
      <w:jc w:val="left"/>
    </w:pPr>
    <w:rPr>
      <w:sz w:val="18"/>
      <w:szCs w:val="18"/>
    </w:rPr>
  </w:style>
  <w:style w:type="paragraph" w:styleId="a8">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nhideWhenUsed/>
    <w:qFormat/>
    <w:pPr>
      <w:widowControl/>
      <w:spacing w:before="100" w:beforeAutospacing="1" w:after="100" w:afterAutospacing="1"/>
      <w:jc w:val="left"/>
    </w:pPr>
    <w:rPr>
      <w:rFonts w:ascii="宋体" w:hAnsi="宋体" w:cs="宋体"/>
      <w:kern w:val="0"/>
      <w:sz w:val="24"/>
    </w:rPr>
  </w:style>
  <w:style w:type="paragraph" w:styleId="aa">
    <w:name w:val="Body Text First Indent"/>
    <w:basedOn w:val="a4"/>
    <w:link w:val="Char4"/>
    <w:uiPriority w:val="99"/>
    <w:semiHidden/>
    <w:unhideWhenUsed/>
    <w:qFormat/>
    <w:pPr>
      <w:spacing w:after="120"/>
      <w:ind w:firstLineChars="100" w:firstLine="420"/>
    </w:pPr>
    <w:rPr>
      <w:rFonts w:ascii="Times New Roman" w:eastAsia="宋体" w:hAnsi="Times New Roman" w:cs="Times New Roman"/>
      <w:szCs w:val="24"/>
    </w:rPr>
  </w:style>
  <w:style w:type="table" w:styleId="ab">
    <w:name w:val="Table Grid"/>
    <w:basedOn w:val="a1"/>
    <w:autoRedefine/>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autoRedefine/>
    <w:uiPriority w:val="99"/>
    <w:unhideWhenUsed/>
    <w:qFormat/>
    <w:rPr>
      <w:color w:val="0000FF"/>
      <w:u w:val="single"/>
    </w:rPr>
  </w:style>
  <w:style w:type="paragraph" w:styleId="ad">
    <w:name w:val="List Paragraph"/>
    <w:basedOn w:val="a"/>
    <w:autoRedefine/>
    <w:uiPriority w:val="34"/>
    <w:qFormat/>
    <w:pPr>
      <w:ind w:firstLineChars="200" w:firstLine="420"/>
    </w:pPr>
    <w:rPr>
      <w:rFonts w:ascii="Calibri" w:hAnsi="Calibri"/>
      <w:szCs w:val="22"/>
    </w:rPr>
  </w:style>
  <w:style w:type="character" w:customStyle="1" w:styleId="Char3">
    <w:name w:val="页眉 Char"/>
    <w:basedOn w:val="a0"/>
    <w:link w:val="a8"/>
    <w:autoRedefine/>
    <w:uiPriority w:val="99"/>
    <w:qFormat/>
    <w:rPr>
      <w:rFonts w:ascii="Times New Roman" w:eastAsia="宋体" w:hAnsi="Times New Roman" w:cs="Times New Roman"/>
      <w:sz w:val="18"/>
      <w:szCs w:val="18"/>
    </w:rPr>
  </w:style>
  <w:style w:type="character" w:customStyle="1" w:styleId="Char2">
    <w:name w:val="页脚 Char"/>
    <w:basedOn w:val="a0"/>
    <w:link w:val="a7"/>
    <w:qFormat/>
    <w:rPr>
      <w:rFonts w:ascii="Times New Roman" w:eastAsia="宋体" w:hAnsi="Times New Roman" w:cs="Times New Roman"/>
      <w:sz w:val="18"/>
      <w:szCs w:val="18"/>
    </w:rPr>
  </w:style>
  <w:style w:type="character" w:customStyle="1" w:styleId="Char1">
    <w:name w:val="批注框文本 Char"/>
    <w:basedOn w:val="a0"/>
    <w:link w:val="a6"/>
    <w:autoRedefine/>
    <w:uiPriority w:val="99"/>
    <w:semiHidden/>
    <w:qFormat/>
    <w:rPr>
      <w:rFonts w:ascii="Times New Roman" w:eastAsia="宋体" w:hAnsi="Times New Roman" w:cs="Times New Roman"/>
      <w:sz w:val="18"/>
      <w:szCs w:val="18"/>
    </w:rPr>
  </w:style>
  <w:style w:type="character" w:customStyle="1" w:styleId="Char0">
    <w:name w:val="日期 Char"/>
    <w:basedOn w:val="a0"/>
    <w:link w:val="a5"/>
    <w:autoRedefine/>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Char">
    <w:name w:val="正文文本 Char"/>
    <w:basedOn w:val="a0"/>
    <w:link w:val="a4"/>
    <w:autoRedefine/>
    <w:qFormat/>
    <w:rPr>
      <w:rFonts w:ascii="宋体" w:hAnsi="宋体" w:cs="宋体"/>
    </w:rPr>
  </w:style>
  <w:style w:type="paragraph" w:customStyle="1" w:styleId="40">
    <w:name w:val="标题4"/>
    <w:basedOn w:val="4"/>
    <w:autoRedefine/>
    <w:qFormat/>
    <w:pPr>
      <w:spacing w:line="372" w:lineRule="auto"/>
    </w:pPr>
    <w:rPr>
      <w:rFonts w:asciiTheme="minorHAnsi" w:eastAsia="黑体" w:hAnsiTheme="minorHAnsi" w:cs="Times New Roman"/>
      <w:bCs w:val="0"/>
      <w:szCs w:val="22"/>
    </w:rPr>
  </w:style>
  <w:style w:type="character" w:customStyle="1" w:styleId="4Char">
    <w:name w:val="标题 4 Char"/>
    <w:basedOn w:val="a0"/>
    <w:link w:val="4"/>
    <w:autoRedefine/>
    <w:uiPriority w:val="9"/>
    <w:semiHidden/>
    <w:qFormat/>
    <w:rPr>
      <w:rFonts w:asciiTheme="majorHAnsi" w:eastAsiaTheme="majorEastAsia" w:hAnsiTheme="majorHAnsi" w:cstheme="majorBidi"/>
      <w:b/>
      <w:bCs/>
      <w:sz w:val="28"/>
      <w:szCs w:val="28"/>
    </w:rPr>
  </w:style>
  <w:style w:type="character" w:customStyle="1" w:styleId="font41">
    <w:name w:val="font41"/>
    <w:basedOn w:val="a0"/>
    <w:autoRedefine/>
    <w:qFormat/>
    <w:rPr>
      <w:rFonts w:ascii="Calibri" w:hAnsi="Calibri" w:cs="Calibri"/>
      <w:color w:val="000000"/>
      <w:sz w:val="21"/>
      <w:szCs w:val="21"/>
      <w:u w:val="single"/>
    </w:rPr>
  </w:style>
  <w:style w:type="paragraph" w:customStyle="1" w:styleId="DAS">
    <w:name w:val="DAS列表一"/>
    <w:basedOn w:val="a"/>
    <w:autoRedefine/>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autoRedefine/>
    <w:qFormat/>
    <w:pPr>
      <w:numPr>
        <w:numId w:val="2"/>
      </w:numPr>
      <w:tabs>
        <w:tab w:val="left" w:pos="817"/>
      </w:tabs>
      <w:spacing w:line="360" w:lineRule="exact"/>
    </w:pPr>
    <w:rPr>
      <w:rFonts w:ascii="Verdana" w:hAnsi="Verdana"/>
      <w:szCs w:val="21"/>
    </w:rPr>
  </w:style>
  <w:style w:type="paragraph" w:customStyle="1" w:styleId="Style22">
    <w:name w:val="_Style 22"/>
    <w:basedOn w:val="a"/>
    <w:autoRedefine/>
    <w:uiPriority w:val="34"/>
    <w:qFormat/>
    <w:pPr>
      <w:ind w:firstLineChars="200" w:firstLine="420"/>
    </w:pPr>
    <w:rPr>
      <w:rFonts w:ascii="Calibri" w:hAnsi="Calibri"/>
      <w:szCs w:val="22"/>
    </w:rPr>
  </w:style>
  <w:style w:type="character" w:customStyle="1" w:styleId="Char4">
    <w:name w:val="正文首行缩进 Char"/>
    <w:basedOn w:val="Char"/>
    <w:link w:val="aa"/>
    <w:autoRedefine/>
    <w:uiPriority w:val="99"/>
    <w:semiHidden/>
    <w:qFormat/>
    <w:rPr>
      <w:rFonts w:ascii="Times New Roman" w:eastAsia="宋体" w:hAnsi="Times New Roman" w:cs="Times New Roman"/>
      <w:szCs w:val="24"/>
    </w:rPr>
  </w:style>
  <w:style w:type="character" w:customStyle="1" w:styleId="font12">
    <w:name w:val="font12"/>
    <w:basedOn w:val="a0"/>
    <w:autoRedefine/>
    <w:qFormat/>
    <w:rPr>
      <w:rFonts w:ascii="宋体" w:eastAsia="宋体" w:hAnsi="宋体" w:cs="宋体" w:hint="eastAsia"/>
      <w:color w:val="000000"/>
      <w:sz w:val="20"/>
      <w:szCs w:val="20"/>
      <w:u w:val="single"/>
    </w:rPr>
  </w:style>
  <w:style w:type="character" w:customStyle="1" w:styleId="font81">
    <w:name w:val="font81"/>
    <w:basedOn w:val="a0"/>
    <w:autoRedefine/>
    <w:qFormat/>
    <w:rPr>
      <w:rFonts w:ascii="Calibri" w:hAnsi="Calibri" w:cs="Calibri" w:hint="default"/>
      <w:color w:val="000000"/>
      <w:sz w:val="20"/>
      <w:szCs w:val="20"/>
      <w:u w:val="single"/>
    </w:rPr>
  </w:style>
  <w:style w:type="character" w:customStyle="1" w:styleId="font91">
    <w:name w:val="font91"/>
    <w:basedOn w:val="a0"/>
    <w:autoRedefine/>
    <w:qFormat/>
    <w:rPr>
      <w:rFonts w:ascii="Calibri" w:hAnsi="Calibri" w:cs="Calibri"/>
      <w:b/>
      <w:color w:val="000000"/>
      <w:sz w:val="20"/>
      <w:szCs w:val="20"/>
      <w:u w:val="single"/>
    </w:rPr>
  </w:style>
  <w:style w:type="character" w:customStyle="1" w:styleId="font21">
    <w:name w:val="font21"/>
    <w:basedOn w:val="a0"/>
    <w:autoRedefine/>
    <w:qFormat/>
    <w:rPr>
      <w:rFonts w:ascii="Calibri" w:hAnsi="Calibri" w:cs="Calibri" w:hint="default"/>
      <w:color w:val="000000"/>
      <w:sz w:val="20"/>
      <w:szCs w:val="20"/>
      <w:u w:val="single"/>
    </w:rPr>
  </w:style>
  <w:style w:type="character" w:customStyle="1" w:styleId="font111">
    <w:name w:val="font111"/>
    <w:basedOn w:val="a0"/>
    <w:autoRedefine/>
    <w:qFormat/>
    <w:rPr>
      <w:rFonts w:ascii="宋体" w:eastAsia="宋体" w:hAnsi="宋体" w:cs="宋体" w:hint="eastAsia"/>
      <w:color w:val="000000"/>
      <w:sz w:val="20"/>
      <w:szCs w:val="20"/>
      <w:u w:val="single"/>
    </w:rPr>
  </w:style>
  <w:style w:type="character" w:customStyle="1" w:styleId="font31">
    <w:name w:val="font31"/>
    <w:basedOn w:val="a0"/>
    <w:autoRedefine/>
    <w:qFormat/>
    <w:rPr>
      <w:rFonts w:ascii="宋体" w:eastAsia="宋体" w:hAnsi="宋体" w:cs="宋体" w:hint="eastAsia"/>
      <w:color w:val="000000"/>
      <w:sz w:val="20"/>
      <w:szCs w:val="20"/>
      <w:u w:val="single"/>
    </w:rPr>
  </w:style>
  <w:style w:type="paragraph" w:customStyle="1" w:styleId="Style32">
    <w:name w:val="_Style 32"/>
    <w:basedOn w:val="a"/>
    <w:autoRedefine/>
    <w:uiPriority w:val="34"/>
    <w:qFormat/>
    <w:pPr>
      <w:ind w:firstLineChars="200" w:firstLine="420"/>
    </w:pPr>
    <w:rPr>
      <w:rFonts w:ascii="Calibri" w:hAnsi="Calibri"/>
      <w:szCs w:val="22"/>
    </w:rPr>
  </w:style>
  <w:style w:type="paragraph" w:customStyle="1" w:styleId="1">
    <w:name w:val="列出段落1"/>
    <w:basedOn w:val="a"/>
    <w:autoRedefine/>
    <w:qFormat/>
    <w:pPr>
      <w:ind w:firstLineChars="200" w:firstLine="420"/>
    </w:pPr>
    <w:rPr>
      <w:rFonts w:ascii="Calibri" w:hAnsi="Calibri"/>
      <w:szCs w:val="22"/>
    </w:rPr>
  </w:style>
  <w:style w:type="paragraph" w:customStyle="1" w:styleId="ht2">
    <w:name w:val="ht2"/>
    <w:basedOn w:val="a"/>
    <w:autoRedefine/>
    <w:qFormat/>
    <w:pPr>
      <w:widowControl/>
      <w:numPr>
        <w:ilvl w:val="1"/>
        <w:numId w:val="1"/>
      </w:numPr>
      <w:spacing w:line="300" w:lineRule="auto"/>
      <w:outlineLvl w:val="2"/>
    </w:pPr>
    <w:rPr>
      <w:b/>
      <w:sz w:val="24"/>
      <w:szCs w:val="28"/>
    </w:rPr>
  </w:style>
  <w:style w:type="character" w:customStyle="1" w:styleId="10">
    <w:name w:val="未处理的提及1"/>
    <w:basedOn w:val="a0"/>
    <w:uiPriority w:val="99"/>
    <w:semiHidden/>
    <w:unhideWhenUsed/>
    <w:qFormat/>
    <w:rPr>
      <w:color w:val="605E5C"/>
      <w:shd w:val="clear" w:color="auto" w:fill="E1DFDD"/>
    </w:rPr>
  </w:style>
  <w:style w:type="paragraph" w:customStyle="1" w:styleId="Style19">
    <w:name w:val="_Style 19"/>
    <w:basedOn w:val="a"/>
    <w:autoRedefine/>
    <w:uiPriority w:val="34"/>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spacing w:line="360" w:lineRule="auto"/>
      <w:ind w:firstLine="420"/>
    </w:pPr>
    <w:rPr>
      <w:kern w:val="0"/>
      <w:sz w:val="24"/>
    </w:rPr>
  </w:style>
  <w:style w:type="paragraph" w:styleId="a4">
    <w:name w:val="Body Text"/>
    <w:basedOn w:val="a"/>
    <w:link w:val="Char"/>
    <w:autoRedefine/>
    <w:qFormat/>
    <w:rPr>
      <w:rFonts w:ascii="宋体" w:eastAsiaTheme="minorEastAsia" w:hAnsi="宋体" w:cs="宋体"/>
      <w:szCs w:val="22"/>
    </w:rPr>
  </w:style>
  <w:style w:type="paragraph" w:styleId="a5">
    <w:name w:val="Date"/>
    <w:basedOn w:val="a"/>
    <w:link w:val="Char0"/>
    <w:autoRedefine/>
    <w:uiPriority w:val="99"/>
    <w:semiHidden/>
    <w:unhideWhenUsed/>
    <w:qFormat/>
    <w:pPr>
      <w:ind w:leftChars="2500" w:left="100"/>
    </w:pPr>
  </w:style>
  <w:style w:type="paragraph" w:styleId="a6">
    <w:name w:val="Balloon Text"/>
    <w:basedOn w:val="a"/>
    <w:link w:val="Char1"/>
    <w:autoRedefine/>
    <w:uiPriority w:val="99"/>
    <w:semiHidden/>
    <w:unhideWhenUsed/>
    <w:qFormat/>
    <w:rPr>
      <w:sz w:val="18"/>
      <w:szCs w:val="18"/>
    </w:rPr>
  </w:style>
  <w:style w:type="paragraph" w:styleId="a7">
    <w:name w:val="footer"/>
    <w:basedOn w:val="a"/>
    <w:link w:val="Char2"/>
    <w:autoRedefine/>
    <w:unhideWhenUsed/>
    <w:qFormat/>
    <w:pPr>
      <w:tabs>
        <w:tab w:val="center" w:pos="4153"/>
        <w:tab w:val="right" w:pos="8306"/>
      </w:tabs>
      <w:snapToGrid w:val="0"/>
      <w:jc w:val="left"/>
    </w:pPr>
    <w:rPr>
      <w:sz w:val="18"/>
      <w:szCs w:val="18"/>
    </w:rPr>
  </w:style>
  <w:style w:type="paragraph" w:styleId="a8">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nhideWhenUsed/>
    <w:qFormat/>
    <w:pPr>
      <w:widowControl/>
      <w:spacing w:before="100" w:beforeAutospacing="1" w:after="100" w:afterAutospacing="1"/>
      <w:jc w:val="left"/>
    </w:pPr>
    <w:rPr>
      <w:rFonts w:ascii="宋体" w:hAnsi="宋体" w:cs="宋体"/>
      <w:kern w:val="0"/>
      <w:sz w:val="24"/>
    </w:rPr>
  </w:style>
  <w:style w:type="paragraph" w:styleId="aa">
    <w:name w:val="Body Text First Indent"/>
    <w:basedOn w:val="a4"/>
    <w:link w:val="Char4"/>
    <w:uiPriority w:val="99"/>
    <w:semiHidden/>
    <w:unhideWhenUsed/>
    <w:qFormat/>
    <w:pPr>
      <w:spacing w:after="120"/>
      <w:ind w:firstLineChars="100" w:firstLine="420"/>
    </w:pPr>
    <w:rPr>
      <w:rFonts w:ascii="Times New Roman" w:eastAsia="宋体" w:hAnsi="Times New Roman" w:cs="Times New Roman"/>
      <w:szCs w:val="24"/>
    </w:rPr>
  </w:style>
  <w:style w:type="table" w:styleId="ab">
    <w:name w:val="Table Grid"/>
    <w:basedOn w:val="a1"/>
    <w:autoRedefine/>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autoRedefine/>
    <w:uiPriority w:val="99"/>
    <w:unhideWhenUsed/>
    <w:qFormat/>
    <w:rPr>
      <w:color w:val="0000FF"/>
      <w:u w:val="single"/>
    </w:rPr>
  </w:style>
  <w:style w:type="paragraph" w:styleId="ad">
    <w:name w:val="List Paragraph"/>
    <w:basedOn w:val="a"/>
    <w:autoRedefine/>
    <w:uiPriority w:val="34"/>
    <w:qFormat/>
    <w:pPr>
      <w:ind w:firstLineChars="200" w:firstLine="420"/>
    </w:pPr>
    <w:rPr>
      <w:rFonts w:ascii="Calibri" w:hAnsi="Calibri"/>
      <w:szCs w:val="22"/>
    </w:rPr>
  </w:style>
  <w:style w:type="character" w:customStyle="1" w:styleId="Char3">
    <w:name w:val="页眉 Char"/>
    <w:basedOn w:val="a0"/>
    <w:link w:val="a8"/>
    <w:autoRedefine/>
    <w:uiPriority w:val="99"/>
    <w:qFormat/>
    <w:rPr>
      <w:rFonts w:ascii="Times New Roman" w:eastAsia="宋体" w:hAnsi="Times New Roman" w:cs="Times New Roman"/>
      <w:sz w:val="18"/>
      <w:szCs w:val="18"/>
    </w:rPr>
  </w:style>
  <w:style w:type="character" w:customStyle="1" w:styleId="Char2">
    <w:name w:val="页脚 Char"/>
    <w:basedOn w:val="a0"/>
    <w:link w:val="a7"/>
    <w:qFormat/>
    <w:rPr>
      <w:rFonts w:ascii="Times New Roman" w:eastAsia="宋体" w:hAnsi="Times New Roman" w:cs="Times New Roman"/>
      <w:sz w:val="18"/>
      <w:szCs w:val="18"/>
    </w:rPr>
  </w:style>
  <w:style w:type="character" w:customStyle="1" w:styleId="Char1">
    <w:name w:val="批注框文本 Char"/>
    <w:basedOn w:val="a0"/>
    <w:link w:val="a6"/>
    <w:autoRedefine/>
    <w:uiPriority w:val="99"/>
    <w:semiHidden/>
    <w:qFormat/>
    <w:rPr>
      <w:rFonts w:ascii="Times New Roman" w:eastAsia="宋体" w:hAnsi="Times New Roman" w:cs="Times New Roman"/>
      <w:sz w:val="18"/>
      <w:szCs w:val="18"/>
    </w:rPr>
  </w:style>
  <w:style w:type="character" w:customStyle="1" w:styleId="Char0">
    <w:name w:val="日期 Char"/>
    <w:basedOn w:val="a0"/>
    <w:link w:val="a5"/>
    <w:autoRedefine/>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Char">
    <w:name w:val="正文文本 Char"/>
    <w:basedOn w:val="a0"/>
    <w:link w:val="a4"/>
    <w:autoRedefine/>
    <w:qFormat/>
    <w:rPr>
      <w:rFonts w:ascii="宋体" w:hAnsi="宋体" w:cs="宋体"/>
    </w:rPr>
  </w:style>
  <w:style w:type="paragraph" w:customStyle="1" w:styleId="40">
    <w:name w:val="标题4"/>
    <w:basedOn w:val="4"/>
    <w:autoRedefine/>
    <w:qFormat/>
    <w:pPr>
      <w:spacing w:line="372" w:lineRule="auto"/>
    </w:pPr>
    <w:rPr>
      <w:rFonts w:asciiTheme="minorHAnsi" w:eastAsia="黑体" w:hAnsiTheme="minorHAnsi" w:cs="Times New Roman"/>
      <w:bCs w:val="0"/>
      <w:szCs w:val="22"/>
    </w:rPr>
  </w:style>
  <w:style w:type="character" w:customStyle="1" w:styleId="4Char">
    <w:name w:val="标题 4 Char"/>
    <w:basedOn w:val="a0"/>
    <w:link w:val="4"/>
    <w:autoRedefine/>
    <w:uiPriority w:val="9"/>
    <w:semiHidden/>
    <w:qFormat/>
    <w:rPr>
      <w:rFonts w:asciiTheme="majorHAnsi" w:eastAsiaTheme="majorEastAsia" w:hAnsiTheme="majorHAnsi" w:cstheme="majorBidi"/>
      <w:b/>
      <w:bCs/>
      <w:sz w:val="28"/>
      <w:szCs w:val="28"/>
    </w:rPr>
  </w:style>
  <w:style w:type="character" w:customStyle="1" w:styleId="font41">
    <w:name w:val="font41"/>
    <w:basedOn w:val="a0"/>
    <w:autoRedefine/>
    <w:qFormat/>
    <w:rPr>
      <w:rFonts w:ascii="Calibri" w:hAnsi="Calibri" w:cs="Calibri"/>
      <w:color w:val="000000"/>
      <w:sz w:val="21"/>
      <w:szCs w:val="21"/>
      <w:u w:val="single"/>
    </w:rPr>
  </w:style>
  <w:style w:type="paragraph" w:customStyle="1" w:styleId="DAS">
    <w:name w:val="DAS列表一"/>
    <w:basedOn w:val="a"/>
    <w:autoRedefine/>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autoRedefine/>
    <w:qFormat/>
    <w:pPr>
      <w:numPr>
        <w:numId w:val="2"/>
      </w:numPr>
      <w:tabs>
        <w:tab w:val="left" w:pos="817"/>
      </w:tabs>
      <w:spacing w:line="360" w:lineRule="exact"/>
    </w:pPr>
    <w:rPr>
      <w:rFonts w:ascii="Verdana" w:hAnsi="Verdana"/>
      <w:szCs w:val="21"/>
    </w:rPr>
  </w:style>
  <w:style w:type="paragraph" w:customStyle="1" w:styleId="Style22">
    <w:name w:val="_Style 22"/>
    <w:basedOn w:val="a"/>
    <w:autoRedefine/>
    <w:uiPriority w:val="34"/>
    <w:qFormat/>
    <w:pPr>
      <w:ind w:firstLineChars="200" w:firstLine="420"/>
    </w:pPr>
    <w:rPr>
      <w:rFonts w:ascii="Calibri" w:hAnsi="Calibri"/>
      <w:szCs w:val="22"/>
    </w:rPr>
  </w:style>
  <w:style w:type="character" w:customStyle="1" w:styleId="Char4">
    <w:name w:val="正文首行缩进 Char"/>
    <w:basedOn w:val="Char"/>
    <w:link w:val="aa"/>
    <w:autoRedefine/>
    <w:uiPriority w:val="99"/>
    <w:semiHidden/>
    <w:qFormat/>
    <w:rPr>
      <w:rFonts w:ascii="Times New Roman" w:eastAsia="宋体" w:hAnsi="Times New Roman" w:cs="Times New Roman"/>
      <w:szCs w:val="24"/>
    </w:rPr>
  </w:style>
  <w:style w:type="character" w:customStyle="1" w:styleId="font12">
    <w:name w:val="font12"/>
    <w:basedOn w:val="a0"/>
    <w:autoRedefine/>
    <w:qFormat/>
    <w:rPr>
      <w:rFonts w:ascii="宋体" w:eastAsia="宋体" w:hAnsi="宋体" w:cs="宋体" w:hint="eastAsia"/>
      <w:color w:val="000000"/>
      <w:sz w:val="20"/>
      <w:szCs w:val="20"/>
      <w:u w:val="single"/>
    </w:rPr>
  </w:style>
  <w:style w:type="character" w:customStyle="1" w:styleId="font81">
    <w:name w:val="font81"/>
    <w:basedOn w:val="a0"/>
    <w:autoRedefine/>
    <w:qFormat/>
    <w:rPr>
      <w:rFonts w:ascii="Calibri" w:hAnsi="Calibri" w:cs="Calibri" w:hint="default"/>
      <w:color w:val="000000"/>
      <w:sz w:val="20"/>
      <w:szCs w:val="20"/>
      <w:u w:val="single"/>
    </w:rPr>
  </w:style>
  <w:style w:type="character" w:customStyle="1" w:styleId="font91">
    <w:name w:val="font91"/>
    <w:basedOn w:val="a0"/>
    <w:autoRedefine/>
    <w:qFormat/>
    <w:rPr>
      <w:rFonts w:ascii="Calibri" w:hAnsi="Calibri" w:cs="Calibri"/>
      <w:b/>
      <w:color w:val="000000"/>
      <w:sz w:val="20"/>
      <w:szCs w:val="20"/>
      <w:u w:val="single"/>
    </w:rPr>
  </w:style>
  <w:style w:type="character" w:customStyle="1" w:styleId="font21">
    <w:name w:val="font21"/>
    <w:basedOn w:val="a0"/>
    <w:autoRedefine/>
    <w:qFormat/>
    <w:rPr>
      <w:rFonts w:ascii="Calibri" w:hAnsi="Calibri" w:cs="Calibri" w:hint="default"/>
      <w:color w:val="000000"/>
      <w:sz w:val="20"/>
      <w:szCs w:val="20"/>
      <w:u w:val="single"/>
    </w:rPr>
  </w:style>
  <w:style w:type="character" w:customStyle="1" w:styleId="font111">
    <w:name w:val="font111"/>
    <w:basedOn w:val="a0"/>
    <w:autoRedefine/>
    <w:qFormat/>
    <w:rPr>
      <w:rFonts w:ascii="宋体" w:eastAsia="宋体" w:hAnsi="宋体" w:cs="宋体" w:hint="eastAsia"/>
      <w:color w:val="000000"/>
      <w:sz w:val="20"/>
      <w:szCs w:val="20"/>
      <w:u w:val="single"/>
    </w:rPr>
  </w:style>
  <w:style w:type="character" w:customStyle="1" w:styleId="font31">
    <w:name w:val="font31"/>
    <w:basedOn w:val="a0"/>
    <w:autoRedefine/>
    <w:qFormat/>
    <w:rPr>
      <w:rFonts w:ascii="宋体" w:eastAsia="宋体" w:hAnsi="宋体" w:cs="宋体" w:hint="eastAsia"/>
      <w:color w:val="000000"/>
      <w:sz w:val="20"/>
      <w:szCs w:val="20"/>
      <w:u w:val="single"/>
    </w:rPr>
  </w:style>
  <w:style w:type="paragraph" w:customStyle="1" w:styleId="Style32">
    <w:name w:val="_Style 32"/>
    <w:basedOn w:val="a"/>
    <w:autoRedefine/>
    <w:uiPriority w:val="34"/>
    <w:qFormat/>
    <w:pPr>
      <w:ind w:firstLineChars="200" w:firstLine="420"/>
    </w:pPr>
    <w:rPr>
      <w:rFonts w:ascii="Calibri" w:hAnsi="Calibri"/>
      <w:szCs w:val="22"/>
    </w:rPr>
  </w:style>
  <w:style w:type="paragraph" w:customStyle="1" w:styleId="1">
    <w:name w:val="列出段落1"/>
    <w:basedOn w:val="a"/>
    <w:autoRedefine/>
    <w:qFormat/>
    <w:pPr>
      <w:ind w:firstLineChars="200" w:firstLine="420"/>
    </w:pPr>
    <w:rPr>
      <w:rFonts w:ascii="Calibri" w:hAnsi="Calibri"/>
      <w:szCs w:val="22"/>
    </w:rPr>
  </w:style>
  <w:style w:type="paragraph" w:customStyle="1" w:styleId="ht2">
    <w:name w:val="ht2"/>
    <w:basedOn w:val="a"/>
    <w:autoRedefine/>
    <w:qFormat/>
    <w:pPr>
      <w:widowControl/>
      <w:numPr>
        <w:ilvl w:val="1"/>
        <w:numId w:val="1"/>
      </w:numPr>
      <w:spacing w:line="300" w:lineRule="auto"/>
      <w:outlineLvl w:val="2"/>
    </w:pPr>
    <w:rPr>
      <w:b/>
      <w:sz w:val="24"/>
      <w:szCs w:val="28"/>
    </w:rPr>
  </w:style>
  <w:style w:type="character" w:customStyle="1" w:styleId="10">
    <w:name w:val="未处理的提及1"/>
    <w:basedOn w:val="a0"/>
    <w:uiPriority w:val="99"/>
    <w:semiHidden/>
    <w:unhideWhenUsed/>
    <w:qFormat/>
    <w:rPr>
      <w:color w:val="605E5C"/>
      <w:shd w:val="clear" w:color="auto" w:fill="E1DFDD"/>
    </w:rPr>
  </w:style>
  <w:style w:type="paragraph" w:customStyle="1" w:styleId="Style19">
    <w:name w:val="_Style 19"/>
    <w:basedOn w:val="a"/>
    <w:autoRedefine/>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243</Words>
  <Characters>1391</Characters>
  <Application>Microsoft Office Word</Application>
  <DocSecurity>0</DocSecurity>
  <Lines>11</Lines>
  <Paragraphs>3</Paragraphs>
  <ScaleCrop>false</ScaleCrop>
  <Company>MS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cp:lastModifiedBy>
  <cp:revision>8</cp:revision>
  <dcterms:created xsi:type="dcterms:W3CDTF">2024-03-26T05:07:00Z</dcterms:created>
  <dcterms:modified xsi:type="dcterms:W3CDTF">2024-04-18T11:09:00Z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A544B97673634688911098514D5491F1_13</vt:lpwstr>
  </property>
</Properties>
</file>